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EF" w:rsidRDefault="004430EF" w:rsidP="004430EF">
      <w:pPr>
        <w:spacing w:after="160" w:line="259" w:lineRule="auto"/>
        <w:jc w:val="center"/>
        <w:rPr>
          <w:rFonts w:asciiTheme="minorHAnsi" w:hAnsiTheme="minorHAnsi" w:cstheme="minorHAnsi"/>
          <w:b/>
          <w:color w:val="000000" w:themeColor="text1"/>
          <w:sz w:val="22"/>
          <w:szCs w:val="22"/>
        </w:rPr>
      </w:pPr>
      <w:bookmarkStart w:id="0" w:name="_GoBack"/>
      <w:bookmarkEnd w:id="0"/>
      <w:r>
        <w:rPr>
          <w:rFonts w:asciiTheme="minorHAnsi" w:hAnsiTheme="minorHAnsi" w:cstheme="minorHAnsi"/>
          <w:b/>
          <w:color w:val="000000" w:themeColor="text1"/>
          <w:sz w:val="22"/>
          <w:szCs w:val="22"/>
        </w:rPr>
        <w:t>Projekt umowy</w:t>
      </w:r>
    </w:p>
    <w:p w:rsidR="004430EF" w:rsidRPr="00B96014" w:rsidRDefault="004430EF" w:rsidP="004430EF">
      <w:pPr>
        <w:spacing w:after="160" w:line="259"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UMOWA</w:t>
      </w:r>
      <w:r w:rsidRPr="00B96014">
        <w:rPr>
          <w:rFonts w:asciiTheme="minorHAnsi" w:hAnsiTheme="minorHAnsi" w:cstheme="minorHAnsi"/>
          <w:b/>
          <w:bCs/>
          <w:color w:val="000000" w:themeColor="text1"/>
          <w:sz w:val="22"/>
          <w:szCs w:val="22"/>
        </w:rPr>
        <w:t xml:space="preserve"> NR NZ/O/ …………/………………../2020/……………………/MM</w:t>
      </w:r>
    </w:p>
    <w:p w:rsidR="004430EF" w:rsidRPr="00B96014" w:rsidRDefault="004430EF" w:rsidP="004430EF">
      <w:pPr>
        <w:jc w:val="center"/>
        <w:rPr>
          <w:rFonts w:asciiTheme="minorHAnsi" w:hAnsiTheme="minorHAnsi" w:cstheme="minorHAnsi"/>
          <w:b/>
          <w:bCs/>
          <w:color w:val="000000" w:themeColor="text1"/>
          <w:sz w:val="22"/>
          <w:szCs w:val="22"/>
        </w:rPr>
      </w:pPr>
      <w:r w:rsidRPr="00B96014">
        <w:rPr>
          <w:rFonts w:asciiTheme="minorHAnsi" w:hAnsiTheme="minorHAnsi" w:cstheme="minorHAnsi"/>
          <w:bCs/>
          <w:color w:val="000000" w:themeColor="text1"/>
          <w:sz w:val="22"/>
          <w:szCs w:val="22"/>
        </w:rPr>
        <w:t xml:space="preserve">(zwana dalej </w:t>
      </w:r>
      <w:r w:rsidRPr="00B96014">
        <w:rPr>
          <w:rFonts w:asciiTheme="minorHAnsi" w:hAnsiTheme="minorHAnsi" w:cstheme="minorHAnsi"/>
          <w:b/>
          <w:bCs/>
          <w:color w:val="000000" w:themeColor="text1"/>
          <w:sz w:val="22"/>
          <w:szCs w:val="22"/>
        </w:rPr>
        <w:t>"Umową"</w:t>
      </w:r>
      <w:r w:rsidRPr="00B96014">
        <w:rPr>
          <w:rFonts w:asciiTheme="minorHAnsi" w:hAnsiTheme="minorHAnsi" w:cstheme="minorHAnsi"/>
          <w:bCs/>
          <w:color w:val="000000" w:themeColor="text1"/>
          <w:sz w:val="22"/>
          <w:szCs w:val="22"/>
        </w:rPr>
        <w:t>)</w:t>
      </w:r>
    </w:p>
    <w:p w:rsidR="004430EF" w:rsidRPr="00B96014" w:rsidRDefault="004430EF" w:rsidP="004430EF">
      <w:pPr>
        <w:spacing w:before="12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zawarta w Zawadzie w dniu ……………………………… 2020 roku, pomiędzy:</w:t>
      </w:r>
    </w:p>
    <w:p w:rsidR="004430EF" w:rsidRPr="00B96014" w:rsidRDefault="004430EF" w:rsidP="004430EF">
      <w:pPr>
        <w:tabs>
          <w:tab w:val="center" w:pos="4536"/>
          <w:tab w:val="right" w:pos="9072"/>
        </w:tabs>
        <w:jc w:val="both"/>
        <w:rPr>
          <w:rFonts w:asciiTheme="minorHAnsi" w:hAnsiTheme="minorHAnsi" w:cstheme="minorHAnsi"/>
          <w:color w:val="000000" w:themeColor="text1"/>
          <w:sz w:val="22"/>
          <w:szCs w:val="22"/>
        </w:rPr>
      </w:pPr>
      <w:r w:rsidRPr="00B96014">
        <w:rPr>
          <w:rFonts w:asciiTheme="minorHAnsi" w:hAnsiTheme="minorHAnsi" w:cstheme="minorHAnsi"/>
          <w:b/>
          <w:iCs/>
          <w:color w:val="000000" w:themeColor="text1"/>
          <w:kern w:val="20"/>
          <w:sz w:val="22"/>
          <w:szCs w:val="22"/>
        </w:rPr>
        <w:t xml:space="preserve">Enea Elektrownia Połaniec </w:t>
      </w:r>
      <w:r w:rsidRPr="00B96014">
        <w:rPr>
          <w:rFonts w:asciiTheme="minorHAnsi" w:hAnsiTheme="minorHAnsi" w:cstheme="minorHAnsi"/>
          <w:b/>
          <w:color w:val="000000" w:themeColor="text1"/>
          <w:sz w:val="22"/>
          <w:szCs w:val="22"/>
        </w:rPr>
        <w:t>S.A.</w:t>
      </w:r>
      <w:r w:rsidRPr="00B96014">
        <w:rPr>
          <w:rFonts w:asciiTheme="minorHAnsi" w:hAnsiTheme="minorHAnsi" w:cstheme="minorHAnsi"/>
          <w:b/>
          <w:iCs/>
          <w:color w:val="000000" w:themeColor="text1"/>
          <w:kern w:val="20"/>
          <w:sz w:val="22"/>
          <w:szCs w:val="22"/>
        </w:rPr>
        <w:t xml:space="preserve"> </w:t>
      </w:r>
      <w:r w:rsidRPr="00B96014">
        <w:rPr>
          <w:rFonts w:asciiTheme="minorHAnsi" w:hAnsiTheme="minorHAnsi" w:cstheme="minorHAnsi"/>
          <w:iCs/>
          <w:color w:val="000000" w:themeColor="text1"/>
          <w:kern w:val="20"/>
          <w:sz w:val="22"/>
          <w:szCs w:val="22"/>
        </w:rPr>
        <w:t xml:space="preserve">z siedzibą w Zawadzie 26, 28-230 Połaniec, </w:t>
      </w:r>
      <w:r w:rsidRPr="00B96014">
        <w:rPr>
          <w:rFonts w:asciiTheme="minorHAnsi" w:hAnsiTheme="minorHAnsi" w:cstheme="minorHAnsi"/>
          <w:bCs/>
          <w:color w:val="000000" w:themeColor="text1"/>
          <w:kern w:val="28"/>
          <w:sz w:val="22"/>
          <w:szCs w:val="22"/>
        </w:rPr>
        <w:t xml:space="preserve">zarejestrowaną </w:t>
      </w:r>
      <w:r w:rsidRPr="00B96014">
        <w:rPr>
          <w:rFonts w:asciiTheme="minorHAnsi" w:hAnsiTheme="minorHAnsi" w:cstheme="minorHAnsi"/>
          <w:bCs/>
          <w:color w:val="000000" w:themeColor="text1"/>
          <w:sz w:val="22"/>
          <w:szCs w:val="22"/>
        </w:rPr>
        <w:t>w rejestrze przedsiębiorców</w:t>
      </w:r>
      <w:r w:rsidRPr="00B96014">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B96014">
        <w:rPr>
          <w:rFonts w:asciiTheme="minorHAnsi" w:hAnsiTheme="minorHAnsi" w:cstheme="minorHAnsi"/>
          <w:color w:val="000000" w:themeColor="text1"/>
          <w:sz w:val="22"/>
          <w:szCs w:val="22"/>
        </w:rPr>
        <w:t xml:space="preserve">X Wydział Gospodarczy Krajowego Rejestru Sądowego, </w:t>
      </w:r>
      <w:r w:rsidRPr="00B96014">
        <w:rPr>
          <w:rFonts w:asciiTheme="minorHAnsi" w:hAnsiTheme="minorHAnsi" w:cstheme="minorHAnsi"/>
          <w:bCs/>
          <w:color w:val="000000" w:themeColor="text1"/>
          <w:kern w:val="28"/>
          <w:sz w:val="22"/>
          <w:szCs w:val="22"/>
        </w:rPr>
        <w:t>NIP: 866-00-01-429,</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bCs/>
          <w:color w:val="000000" w:themeColor="text1"/>
          <w:kern w:val="28"/>
          <w:sz w:val="22"/>
          <w:szCs w:val="22"/>
        </w:rPr>
        <w:t>wysokość kapitału zakładowego i wpłaconego: 713.500.000 zł,</w:t>
      </w:r>
      <w:r w:rsidRPr="00B96014">
        <w:rPr>
          <w:rFonts w:asciiTheme="minorHAnsi" w:hAnsiTheme="minorHAnsi" w:cstheme="minorHAnsi"/>
          <w:color w:val="000000" w:themeColor="text1"/>
          <w:sz w:val="22"/>
          <w:szCs w:val="22"/>
        </w:rPr>
        <w:t xml:space="preserve"> zwaną dalej </w:t>
      </w:r>
      <w:r w:rsidRPr="00B96014">
        <w:rPr>
          <w:rFonts w:asciiTheme="minorHAnsi" w:hAnsiTheme="minorHAnsi" w:cstheme="minorHAnsi"/>
          <w:b/>
          <w:bCs/>
          <w:color w:val="000000" w:themeColor="text1"/>
          <w:sz w:val="22"/>
          <w:szCs w:val="22"/>
        </w:rPr>
        <w:t>„Zamawiającym”</w:t>
      </w:r>
      <w:r w:rsidRPr="00B96014">
        <w:rPr>
          <w:rFonts w:asciiTheme="minorHAnsi" w:hAnsiTheme="minorHAnsi" w:cstheme="minorHAnsi"/>
          <w:color w:val="000000" w:themeColor="text1"/>
          <w:sz w:val="22"/>
          <w:szCs w:val="22"/>
        </w:rPr>
        <w:t>, którego reprezentują:</w:t>
      </w:r>
    </w:p>
    <w:p w:rsidR="004430EF" w:rsidRPr="00B96014" w:rsidRDefault="004430EF" w:rsidP="004430EF">
      <w:pPr>
        <w:tabs>
          <w:tab w:val="left" w:pos="3402"/>
        </w:tabs>
        <w:rPr>
          <w:rFonts w:asciiTheme="minorHAnsi" w:hAnsiTheme="minorHAnsi" w:cstheme="minorHAnsi"/>
          <w:snapToGrid w:val="0"/>
          <w:color w:val="000000" w:themeColor="text1"/>
          <w:sz w:val="22"/>
          <w:szCs w:val="22"/>
        </w:rPr>
      </w:pPr>
      <w:r w:rsidRPr="00B96014">
        <w:rPr>
          <w:rFonts w:asciiTheme="minorHAnsi" w:hAnsiTheme="minorHAnsi" w:cstheme="minorHAnsi"/>
          <w:b/>
          <w:color w:val="000000" w:themeColor="text1"/>
          <w:sz w:val="22"/>
          <w:szCs w:val="22"/>
        </w:rPr>
        <w:t>Marek Ryński</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snapToGrid w:val="0"/>
          <w:color w:val="000000" w:themeColor="text1"/>
          <w:sz w:val="22"/>
          <w:szCs w:val="22"/>
        </w:rPr>
        <w:t>- Wiceprezes Zarządu ds. Technicznych</w:t>
      </w:r>
    </w:p>
    <w:p w:rsidR="004430EF" w:rsidRPr="00B96014" w:rsidRDefault="004430EF" w:rsidP="004430EF">
      <w:pPr>
        <w:tabs>
          <w:tab w:val="left" w:pos="3402"/>
        </w:tabs>
        <w:rPr>
          <w:rFonts w:asciiTheme="minorHAnsi" w:hAnsiTheme="minorHAnsi" w:cstheme="minorHAnsi"/>
          <w:snapToGrid w:val="0"/>
          <w:color w:val="000000" w:themeColor="text1"/>
          <w:sz w:val="22"/>
          <w:szCs w:val="22"/>
        </w:rPr>
      </w:pPr>
      <w:r w:rsidRPr="00B96014">
        <w:rPr>
          <w:rFonts w:asciiTheme="minorHAnsi" w:hAnsiTheme="minorHAnsi" w:cstheme="minorHAnsi"/>
          <w:b/>
          <w:snapToGrid w:val="0"/>
          <w:color w:val="000000" w:themeColor="text1"/>
          <w:sz w:val="22"/>
          <w:szCs w:val="22"/>
        </w:rPr>
        <w:t>Mirosław Jabłoński</w:t>
      </w:r>
      <w:r w:rsidRPr="00B96014">
        <w:rPr>
          <w:rFonts w:asciiTheme="minorHAnsi" w:hAnsiTheme="minorHAnsi" w:cstheme="minorHAnsi"/>
          <w:snapToGrid w:val="0"/>
          <w:color w:val="000000" w:themeColor="text1"/>
          <w:sz w:val="22"/>
          <w:szCs w:val="22"/>
        </w:rPr>
        <w:t xml:space="preserve"> - Prokurent</w:t>
      </w:r>
    </w:p>
    <w:p w:rsidR="004430EF" w:rsidRPr="00B96014" w:rsidRDefault="004430EF" w:rsidP="004430EF">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a</w:t>
      </w:r>
    </w:p>
    <w:p w:rsidR="004430EF" w:rsidRPr="00B96014" w:rsidRDefault="004430EF" w:rsidP="004430EF">
      <w:pPr>
        <w:spacing w:after="120"/>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w:t>
      </w:r>
      <w:r w:rsidRPr="00B96014">
        <w:rPr>
          <w:rFonts w:asciiTheme="minorHAnsi" w:hAnsiTheme="minorHAnsi" w:cstheme="minorHAnsi"/>
          <w:iCs/>
          <w:color w:val="000000" w:themeColor="text1"/>
          <w:kern w:val="20"/>
          <w:sz w:val="22"/>
          <w:szCs w:val="22"/>
        </w:rPr>
        <w:t xml:space="preserve">, </w:t>
      </w:r>
      <w:r w:rsidRPr="00B96014">
        <w:rPr>
          <w:rFonts w:asciiTheme="minorHAnsi" w:hAnsiTheme="minorHAnsi" w:cstheme="minorHAnsi"/>
          <w:color w:val="000000" w:themeColor="text1"/>
          <w:sz w:val="22"/>
          <w:szCs w:val="22"/>
        </w:rPr>
        <w:t>zwaną dalej „</w:t>
      </w:r>
      <w:r w:rsidRPr="00B96014">
        <w:rPr>
          <w:rFonts w:asciiTheme="minorHAnsi" w:hAnsiTheme="minorHAnsi" w:cstheme="minorHAnsi"/>
          <w:b/>
          <w:color w:val="000000" w:themeColor="text1"/>
          <w:sz w:val="22"/>
          <w:szCs w:val="22"/>
        </w:rPr>
        <w:t>Wykonawcą</w:t>
      </w:r>
      <w:r w:rsidRPr="00B96014">
        <w:rPr>
          <w:rFonts w:asciiTheme="minorHAnsi" w:hAnsiTheme="minorHAnsi" w:cstheme="minorHAnsi"/>
          <w:color w:val="000000" w:themeColor="text1"/>
          <w:sz w:val="22"/>
          <w:szCs w:val="22"/>
        </w:rPr>
        <w:t xml:space="preserve">", którego reprezentują: </w:t>
      </w:r>
    </w:p>
    <w:p w:rsidR="004430EF" w:rsidRPr="00B96014" w:rsidRDefault="004430EF" w:rsidP="004430EF">
      <w:pPr>
        <w:spacing w:line="360" w:lineRule="auto"/>
        <w:jc w:val="both"/>
        <w:rPr>
          <w:rFonts w:asciiTheme="minorHAnsi" w:hAnsiTheme="minorHAnsi" w:cstheme="minorHAnsi"/>
          <w:snapToGrid w:val="0"/>
          <w:color w:val="000000" w:themeColor="text1"/>
          <w:sz w:val="22"/>
          <w:szCs w:val="22"/>
        </w:rPr>
      </w:pPr>
      <w:r w:rsidRPr="00B96014">
        <w:rPr>
          <w:rFonts w:asciiTheme="minorHAnsi" w:hAnsiTheme="minorHAnsi" w:cstheme="minorHAnsi"/>
          <w:b/>
          <w:color w:val="000000" w:themeColor="text1"/>
          <w:sz w:val="22"/>
          <w:szCs w:val="22"/>
        </w:rPr>
        <w:t xml:space="preserve">………………………….  </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snapToGrid w:val="0"/>
          <w:color w:val="000000" w:themeColor="text1"/>
          <w:sz w:val="22"/>
          <w:szCs w:val="22"/>
        </w:rPr>
        <w:t>-             …………………………………</w:t>
      </w:r>
    </w:p>
    <w:p w:rsidR="004430EF" w:rsidRPr="00B96014" w:rsidRDefault="004430EF" w:rsidP="004430EF">
      <w:pPr>
        <w:spacing w:line="360"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i Wykonawca dalej zwani są łącznie "</w:t>
      </w:r>
      <w:r w:rsidRPr="00B96014">
        <w:rPr>
          <w:rFonts w:asciiTheme="minorHAnsi" w:hAnsiTheme="minorHAnsi" w:cstheme="minorHAnsi"/>
          <w:b/>
          <w:color w:val="000000" w:themeColor="text1"/>
          <w:sz w:val="22"/>
          <w:szCs w:val="22"/>
        </w:rPr>
        <w:t>Stronami</w:t>
      </w:r>
      <w:r w:rsidRPr="00B96014">
        <w:rPr>
          <w:rFonts w:asciiTheme="minorHAnsi" w:hAnsiTheme="minorHAnsi" w:cstheme="minorHAnsi"/>
          <w:color w:val="000000" w:themeColor="text1"/>
          <w:sz w:val="22"/>
          <w:szCs w:val="22"/>
        </w:rPr>
        <w:t>", zaś każdy z osobna "</w:t>
      </w:r>
      <w:r w:rsidRPr="00B96014">
        <w:rPr>
          <w:rFonts w:asciiTheme="minorHAnsi" w:hAnsiTheme="minorHAnsi" w:cstheme="minorHAnsi"/>
          <w:b/>
          <w:color w:val="000000" w:themeColor="text1"/>
          <w:sz w:val="22"/>
          <w:szCs w:val="22"/>
        </w:rPr>
        <w:t>Stroną</w:t>
      </w:r>
      <w:r w:rsidRPr="00B96014">
        <w:rPr>
          <w:rFonts w:asciiTheme="minorHAnsi" w:hAnsiTheme="minorHAnsi" w:cstheme="minorHAnsi"/>
          <w:color w:val="000000" w:themeColor="text1"/>
          <w:sz w:val="22"/>
          <w:szCs w:val="22"/>
        </w:rPr>
        <w:t>".</w:t>
      </w:r>
    </w:p>
    <w:p w:rsidR="004430EF" w:rsidRPr="00B96014" w:rsidRDefault="004430EF" w:rsidP="004430EF">
      <w:pPr>
        <w:pStyle w:val="BodyText21"/>
        <w:numPr>
          <w:ilvl w:val="0"/>
          <w:numId w:val="4"/>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color w:val="000000" w:themeColor="text1"/>
          <w:szCs w:val="22"/>
        </w:rPr>
      </w:pPr>
      <w:r w:rsidRPr="00B96014">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4430EF" w:rsidRPr="00B96014" w:rsidRDefault="004430EF" w:rsidP="004430EF">
      <w:pPr>
        <w:pStyle w:val="Akapitzlist"/>
        <w:numPr>
          <w:ilvl w:val="0"/>
          <w:numId w:val="4"/>
        </w:numPr>
        <w:tabs>
          <w:tab w:val="left" w:pos="-1985"/>
          <w:tab w:val="left" w:pos="-1843"/>
          <w:tab w:val="left" w:pos="-1560"/>
          <w:tab w:val="left" w:pos="-1276"/>
        </w:tabs>
        <w:suppressAutoHyphens/>
        <w:spacing w:after="120"/>
        <w:ind w:left="357" w:hanging="357"/>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4430EF" w:rsidRPr="00B96014" w:rsidRDefault="004430EF" w:rsidP="004430EF">
      <w:pPr>
        <w:pStyle w:val="BodyText21"/>
        <w:numPr>
          <w:ilvl w:val="0"/>
          <w:numId w:val="4"/>
        </w:numPr>
        <w:tabs>
          <w:tab w:val="left" w:pos="-1985"/>
          <w:tab w:val="left" w:pos="-1843"/>
          <w:tab w:val="left" w:pos="-1560"/>
          <w:tab w:val="left" w:pos="-1276"/>
        </w:tabs>
        <w:suppressAutoHyphens/>
        <w:spacing w:after="120" w:line="276" w:lineRule="auto"/>
        <w:ind w:left="357" w:hanging="357"/>
        <w:rPr>
          <w:rFonts w:asciiTheme="minorHAnsi" w:hAnsiTheme="minorHAnsi" w:cstheme="minorHAnsi"/>
          <w:color w:val="000000" w:themeColor="text1"/>
          <w:szCs w:val="22"/>
        </w:rPr>
      </w:pPr>
      <w:r w:rsidRPr="00B96014">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4430EF" w:rsidRPr="00B96014" w:rsidRDefault="004430EF" w:rsidP="004430EF">
      <w:pPr>
        <w:numPr>
          <w:ilvl w:val="0"/>
          <w:numId w:val="4"/>
        </w:numPr>
        <w:spacing w:after="120" w:line="276" w:lineRule="auto"/>
        <w:jc w:val="both"/>
        <w:rPr>
          <w:rFonts w:asciiTheme="minorHAnsi" w:hAnsiTheme="minorHAnsi" w:cstheme="minorHAnsi"/>
          <w:iCs/>
          <w:color w:val="000000" w:themeColor="text1"/>
          <w:sz w:val="22"/>
          <w:szCs w:val="22"/>
        </w:rPr>
      </w:pPr>
      <w:r w:rsidRPr="00B96014">
        <w:rPr>
          <w:rFonts w:asciiTheme="minorHAnsi" w:hAnsiTheme="minorHAnsi" w:cstheme="minorHAnsi"/>
          <w:iCs/>
          <w:color w:val="000000" w:themeColor="text1"/>
          <w:sz w:val="22"/>
          <w:szCs w:val="22"/>
        </w:rPr>
        <w:t xml:space="preserve">Ogólne Warunki Zakupu Usług wersji nr NZ/4/2018 z dnia 7 sierpnia 2018r. (dalej „OWZU”) znajdujące się na stronie internetowej Zamawiającego </w:t>
      </w:r>
      <w:hyperlink r:id="rId7" w:history="1">
        <w:r w:rsidRPr="00B96014">
          <w:rPr>
            <w:rStyle w:val="Hipercze"/>
            <w:rFonts w:asciiTheme="minorHAnsi" w:hAnsiTheme="minorHAnsi" w:cstheme="minorHAnsi"/>
            <w:iCs/>
            <w:color w:val="000000" w:themeColor="text1"/>
            <w:sz w:val="22"/>
            <w:szCs w:val="22"/>
          </w:rPr>
          <w:t>https://www.enea.pl/pl/grupaenea/o-grupie/spolki-grupy-enea/polaniec/zamowienia/dokumenty-dla-wykonawcow-i-dostawcow</w:t>
        </w:r>
      </w:hyperlink>
      <w:r w:rsidRPr="00B96014">
        <w:rPr>
          <w:rFonts w:asciiTheme="minorHAnsi" w:hAnsiTheme="minorHAnsi" w:cs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4430EF" w:rsidRPr="00B96014" w:rsidRDefault="004430EF" w:rsidP="004430EF">
      <w:pPr>
        <w:spacing w:before="120" w:line="240" w:lineRule="atLeas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W związku z powyższym Strony ustaliły, co następuje:</w:t>
      </w:r>
    </w:p>
    <w:p w:rsidR="004430EF" w:rsidRPr="00B96014" w:rsidRDefault="004430EF" w:rsidP="004430EF">
      <w:pPr>
        <w:keepNext/>
        <w:numPr>
          <w:ilvl w:val="0"/>
          <w:numId w:val="14"/>
        </w:numPr>
        <w:spacing w:before="120" w:line="240" w:lineRule="atLeast"/>
        <w:ind w:left="284" w:hanging="284"/>
        <w:outlineLvl w:val="0"/>
        <w:rPr>
          <w:rFonts w:asciiTheme="minorHAnsi" w:hAnsiTheme="minorHAnsi" w:cstheme="minorHAnsi"/>
          <w:b/>
          <w:bCs/>
          <w:caps/>
          <w:color w:val="000000" w:themeColor="text1"/>
          <w:kern w:val="32"/>
          <w:sz w:val="22"/>
          <w:szCs w:val="22"/>
          <w:lang w:val="en-US"/>
        </w:rPr>
      </w:pPr>
      <w:r w:rsidRPr="00B96014">
        <w:rPr>
          <w:rFonts w:asciiTheme="minorHAnsi" w:hAnsiTheme="minorHAnsi" w:cstheme="minorHAnsi"/>
          <w:b/>
          <w:bCs/>
          <w:caps/>
          <w:color w:val="000000" w:themeColor="text1"/>
          <w:kern w:val="32"/>
          <w:sz w:val="22"/>
          <w:szCs w:val="22"/>
          <w:lang w:val="en-US"/>
        </w:rPr>
        <w:lastRenderedPageBreak/>
        <w:t>PRZEDMIOT UMOWY</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powierza  a Wykonawca  przyjmuje  do   realizacji  </w:t>
      </w:r>
      <w:r w:rsidRPr="00B96014">
        <w:rPr>
          <w:rFonts w:asciiTheme="minorHAnsi" w:hAnsiTheme="minorHAnsi" w:cstheme="minorHAnsi"/>
          <w:b/>
          <w:color w:val="000000" w:themeColor="text1"/>
          <w:sz w:val="22"/>
          <w:szCs w:val="22"/>
        </w:rPr>
        <w:t xml:space="preserve">Wykonanie  </w:t>
      </w:r>
      <w:r w:rsidRPr="00B96014">
        <w:rPr>
          <w:rFonts w:asciiTheme="minorHAnsi" w:hAnsiTheme="minorHAnsi" w:cstheme="minorHAnsi"/>
          <w:sz w:val="22"/>
          <w:szCs w:val="22"/>
        </w:rPr>
        <w:t>wymiany ślimaków HHE 11, 14, 21, 24 na bloku nr 9 w</w:t>
      </w:r>
      <w:r w:rsidRPr="00B96014">
        <w:rPr>
          <w:rFonts w:asciiTheme="minorHAnsi" w:hAnsiTheme="minorHAnsi" w:cstheme="minorHAnsi"/>
          <w:b/>
          <w:color w:val="000000" w:themeColor="text1"/>
          <w:sz w:val="22"/>
          <w:szCs w:val="22"/>
        </w:rPr>
        <w:t xml:space="preserve"> Enea Elektrownia Połaniec S.A </w:t>
      </w:r>
      <w:r w:rsidRPr="00B96014">
        <w:rPr>
          <w:rFonts w:asciiTheme="minorHAnsi" w:hAnsiTheme="minorHAnsi" w:cstheme="minorHAnsi"/>
          <w:color w:val="000000" w:themeColor="text1"/>
          <w:sz w:val="22"/>
          <w:szCs w:val="22"/>
        </w:rPr>
        <w:t>(dalej „</w:t>
      </w:r>
      <w:r w:rsidRPr="00B96014">
        <w:rPr>
          <w:rFonts w:asciiTheme="minorHAnsi" w:hAnsiTheme="minorHAnsi" w:cstheme="minorHAnsi"/>
          <w:b/>
          <w:color w:val="000000" w:themeColor="text1"/>
          <w:sz w:val="22"/>
          <w:szCs w:val="22"/>
        </w:rPr>
        <w:t>Usług</w:t>
      </w:r>
      <w:r w:rsidRPr="00B96014">
        <w:rPr>
          <w:rFonts w:asciiTheme="minorHAnsi" w:hAnsiTheme="minorHAnsi" w:cstheme="minorHAnsi"/>
          <w:color w:val="000000" w:themeColor="text1"/>
          <w:sz w:val="22"/>
          <w:szCs w:val="22"/>
        </w:rPr>
        <w:t xml:space="preserve">i”). </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Szczegółowy zakres Usług określa Załącznik nr 1 do Umowy.</w:t>
      </w:r>
    </w:p>
    <w:p w:rsidR="004430EF" w:rsidRPr="00B96014" w:rsidRDefault="004430EF" w:rsidP="004430EF">
      <w:pPr>
        <w:keepNext/>
        <w:numPr>
          <w:ilvl w:val="0"/>
          <w:numId w:val="14"/>
        </w:numPr>
        <w:spacing w:before="120" w:line="240" w:lineRule="atLeast"/>
        <w:outlineLvl w:val="0"/>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TERMIN WYKONANIA</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Strony ustalają termin obowiązywania Umowy - do dnia 31.12.2020r.</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Planowany termin wykonania Usług –podczas  postoju planowego  bloku nr 9  od  27.06.2020 r. do 05.08.2020r.</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zastrzega sobie prawo do zmiany terminów wykonania prac  ze względu  na  sytuację ruchową  bloku. </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w:t>
      </w:r>
      <w:r w:rsidRPr="00B61D4F">
        <w:rPr>
          <w:rFonts w:asciiTheme="minorHAnsi" w:hAnsiTheme="minorHAnsi" w:cstheme="minorHAnsi"/>
          <w:color w:val="000000" w:themeColor="text1"/>
          <w:sz w:val="22"/>
          <w:szCs w:val="22"/>
        </w:rPr>
        <w:t xml:space="preserve">W przypadku, gdy z przyczyn technicznych wymiana wszystkich ślimaków nie będzie możliwa w zakładanym terminie postoju bloku (27.06.2020 - 05.08.2020 r.), dopuszcza się zakończenie jej w innym terminie  lub rezygnację z  wykonania  wymiany któregoś ze ślimaków (maksymalnie dwóch) </w:t>
      </w:r>
      <w:r w:rsidRPr="00B96014">
        <w:rPr>
          <w:rFonts w:asciiTheme="minorHAnsi" w:hAnsiTheme="minorHAnsi" w:cstheme="minorHAnsi"/>
          <w:color w:val="000000" w:themeColor="text1"/>
          <w:sz w:val="22"/>
          <w:szCs w:val="22"/>
        </w:rPr>
        <w:t xml:space="preserve">. </w:t>
      </w:r>
    </w:p>
    <w:p w:rsidR="004430EF" w:rsidRPr="00B96014" w:rsidRDefault="004430EF" w:rsidP="004430EF">
      <w:pPr>
        <w:keepNext/>
        <w:numPr>
          <w:ilvl w:val="1"/>
          <w:numId w:val="1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powiadomi Wykonawcę z 14  dniowym wyprzedzeniem o planowanym terminie  wykonania Usług.</w:t>
      </w:r>
    </w:p>
    <w:p w:rsidR="004430EF" w:rsidRPr="00B96014" w:rsidRDefault="004430EF" w:rsidP="004430EF">
      <w:pPr>
        <w:keepNext/>
        <w:spacing w:before="120" w:line="240" w:lineRule="atLeast"/>
        <w:ind w:left="851"/>
        <w:outlineLvl w:val="0"/>
        <w:rPr>
          <w:rFonts w:asciiTheme="minorHAnsi" w:hAnsiTheme="minorHAnsi" w:cstheme="minorHAnsi"/>
          <w:color w:val="000000" w:themeColor="text1"/>
          <w:sz w:val="22"/>
          <w:szCs w:val="22"/>
        </w:rPr>
      </w:pPr>
    </w:p>
    <w:p w:rsidR="004430EF" w:rsidRPr="00B96014" w:rsidRDefault="004430EF" w:rsidP="004430EF">
      <w:pPr>
        <w:keepNext/>
        <w:numPr>
          <w:ilvl w:val="0"/>
          <w:numId w:val="14"/>
        </w:numPr>
        <w:spacing w:before="120" w:line="240" w:lineRule="atLeast"/>
        <w:outlineLvl w:val="0"/>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MIEJSCE ŚWIADCZENIA USŁUG</w:t>
      </w:r>
    </w:p>
    <w:p w:rsidR="004430EF" w:rsidRPr="00B96014" w:rsidRDefault="004430EF" w:rsidP="004430EF">
      <w:pPr>
        <w:keepNext/>
        <w:numPr>
          <w:ilvl w:val="1"/>
          <w:numId w:val="14"/>
        </w:numPr>
        <w:tabs>
          <w:tab w:val="num" w:pos="1135"/>
        </w:tabs>
        <w:spacing w:before="120" w:line="240" w:lineRule="atLeast"/>
        <w:ind w:hanging="425"/>
        <w:outlineLvl w:val="0"/>
        <w:rPr>
          <w:rStyle w:val="Nagwek3Znak"/>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Strony uzgadniają, że miejscem świadczenia Usług będzie należąca do Zamawiającego Elektrownia Połaniec zlokalizowana w Zawadzie 26, 28-230 Połaniec</w:t>
      </w:r>
      <w:r w:rsidRPr="00B96014">
        <w:rPr>
          <w:rStyle w:val="Nagwek3Znak"/>
          <w:rFonts w:asciiTheme="minorHAnsi" w:eastAsia="Calibri" w:hAnsiTheme="minorHAnsi" w:cstheme="minorHAnsi"/>
          <w:color w:val="000000" w:themeColor="text1"/>
          <w:sz w:val="22"/>
          <w:szCs w:val="22"/>
        </w:rPr>
        <w:t>.</w:t>
      </w:r>
    </w:p>
    <w:p w:rsidR="004430EF" w:rsidRPr="00B96014" w:rsidRDefault="004430EF" w:rsidP="004430EF">
      <w:pPr>
        <w:keepNext/>
        <w:spacing w:before="120" w:line="240" w:lineRule="atLeast"/>
        <w:ind w:left="792"/>
        <w:outlineLvl w:val="0"/>
        <w:rPr>
          <w:rFonts w:asciiTheme="minorHAnsi" w:hAnsiTheme="minorHAnsi" w:cstheme="minorHAnsi"/>
          <w:color w:val="000000" w:themeColor="text1"/>
          <w:sz w:val="22"/>
          <w:szCs w:val="22"/>
        </w:rPr>
      </w:pPr>
    </w:p>
    <w:p w:rsidR="004430EF" w:rsidRPr="00B96014" w:rsidRDefault="004430EF" w:rsidP="004430EF">
      <w:pPr>
        <w:keepNext/>
        <w:numPr>
          <w:ilvl w:val="0"/>
          <w:numId w:val="14"/>
        </w:numPr>
        <w:spacing w:before="120" w:line="240" w:lineRule="atLeast"/>
        <w:outlineLvl w:val="0"/>
        <w:rPr>
          <w:rFonts w:asciiTheme="minorHAnsi" w:hAnsiTheme="minorHAnsi" w:cstheme="minorHAnsi"/>
          <w:color w:val="C45911" w:themeColor="accent2" w:themeShade="BF"/>
          <w:sz w:val="22"/>
          <w:szCs w:val="22"/>
        </w:rPr>
      </w:pPr>
      <w:r w:rsidRPr="00B96014">
        <w:rPr>
          <w:rFonts w:asciiTheme="minorHAnsi" w:hAnsiTheme="minorHAnsi" w:cstheme="minorHAnsi"/>
          <w:b/>
          <w:color w:val="000000" w:themeColor="text1"/>
          <w:sz w:val="22"/>
          <w:szCs w:val="22"/>
        </w:rPr>
        <w:t>WYNAGRODZENIE I WARUNKI PŁATNOŚCI</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Rozliczenie  Usług  nastąpi na  podstawie  wynagrodzenia  ryczałtowo  jednostkowego  za wykonanie:</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Wymiana i uruchomienie przenośnika ślimakowego HHE11  - wynagrodzenie w wysokości  …….. zł</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Wymiana i uruchomienie przenośnika ślimakowego HHE14  - wynagrodzenie w wysokości  …….. zł</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Wymiana i uruchomienie przenośnika ślimakowego HHE21  - wynagrodzenie w wysokości  …….. zł</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Wymiana i uruchomienie przenośnika ślimakowego HHE24  - wynagrodzenie w wysokości  …….. zł</w:t>
      </w:r>
    </w:p>
    <w:p w:rsidR="004430EF" w:rsidRPr="00B96014" w:rsidRDefault="004430EF" w:rsidP="004430EF">
      <w:pPr>
        <w:keepNext/>
        <w:numPr>
          <w:ilvl w:val="1"/>
          <w:numId w:val="14"/>
        </w:numPr>
        <w:tabs>
          <w:tab w:val="num" w:pos="1135"/>
        </w:tabs>
        <w:spacing w:before="120" w:line="240" w:lineRule="atLeast"/>
        <w:ind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Wynagrodzenie ustalone zgodnie z postanowieniami pkt 4.1 obejmuje wszystkie koszty wykonania przedmiotu Umowy, w szczególności: wynagrodzenia pracowników, koszty zużytych materiałów wraz z kosztami ich zakupu, transport, koszty delegacji, inne koszty i zysk.</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bookmarkStart w:id="1" w:name="_Ref27928940"/>
      <w:bookmarkStart w:id="2" w:name="_Toc23338948"/>
      <w:bookmarkStart w:id="3" w:name="_Toc23329915"/>
      <w:bookmarkStart w:id="4" w:name="_Ref28239942"/>
      <w:r w:rsidRPr="00B96014">
        <w:rPr>
          <w:rFonts w:asciiTheme="minorHAnsi" w:hAnsiTheme="minorHAnsi" w:cstheme="minorHAnsi"/>
          <w:color w:val="000000" w:themeColor="text1"/>
          <w:sz w:val="22"/>
          <w:szCs w:val="22"/>
        </w:rPr>
        <w:t xml:space="preserve">Zapłata wynagrodzenia na rachunek wskazany na fakturze za odrębne przedmioty odbioru </w:t>
      </w:r>
      <w:r w:rsidRPr="00B96014">
        <w:rPr>
          <w:rFonts w:asciiTheme="minorHAnsi" w:hAnsiTheme="minorHAnsi" w:cstheme="minorHAnsi"/>
          <w:color w:val="000000" w:themeColor="text1"/>
          <w:sz w:val="22"/>
          <w:szCs w:val="22"/>
        </w:rPr>
        <w:br/>
        <w:t xml:space="preserve">i rozliczeń nastąpi przelewem w terminie 30 dni od daty otrzymania przez Zamawiającego </w:t>
      </w:r>
      <w:r w:rsidRPr="00B96014">
        <w:rPr>
          <w:rFonts w:asciiTheme="minorHAnsi" w:hAnsiTheme="minorHAnsi" w:cstheme="minorHAnsi"/>
          <w:color w:val="000000" w:themeColor="text1"/>
          <w:sz w:val="22"/>
          <w:szCs w:val="22"/>
        </w:rPr>
        <w:lastRenderedPageBreak/>
        <w:t>prawidłowo wystawionej faktury VAT wraz z załączonym protokołem odbioru, podpisanym przez upoważnionych przedstawicieli Stron.</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Podstawą do wystawienia faktur VAT będzie pozytywny protokół odbioru prac za odrębne przedmioty odbioru i rozliczeń, podpisany przez upoważnionych przedstawicieli Stron.</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Wykonawca nie jest uprawniony do wystawiania faktur VAT za czynności, które nie zostały odebrane przez Zamawiającego.</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1"/>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oświadcza, że płatności za wszystkie faktury VAT realizuje z zastosowaniem mechanizmu podzielonej płatności, tzw. split payment.</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rsidR="004430EF" w:rsidRPr="00B96014" w:rsidRDefault="004430EF" w:rsidP="004430EF">
      <w:pPr>
        <w:pStyle w:val="Akapitzlist"/>
        <w:numPr>
          <w:ilvl w:val="1"/>
          <w:numId w:val="14"/>
        </w:numPr>
        <w:spacing w:line="360" w:lineRule="auto"/>
        <w:rPr>
          <w:rFonts w:asciiTheme="minorHAnsi" w:hAnsiTheme="minorHAnsi" w:cstheme="minorHAnsi"/>
          <w:color w:val="FF0000"/>
        </w:rPr>
      </w:pPr>
      <w:r w:rsidRPr="00B96014">
        <w:rPr>
          <w:rFonts w:asciiTheme="minorHAnsi" w:hAnsiTheme="minorHAnsi" w:cstheme="minorHAnsi"/>
          <w:color w:val="C45911" w:themeColor="accent2" w:themeShade="BF"/>
        </w:rPr>
        <w:t xml:space="preserve">Zamawiający zastrzega sobie  możliwość  zrezygnowania  z  wykonania  wymiany któregoś ze ślimaków (maksymalnie dwóch) z  powodu sytuacji  ruchowej bloku . </w:t>
      </w:r>
      <w:r>
        <w:rPr>
          <w:rFonts w:asciiTheme="minorHAnsi" w:hAnsiTheme="minorHAnsi" w:cstheme="minorHAnsi"/>
          <w:color w:val="C45911" w:themeColor="accent2" w:themeShade="BF"/>
        </w:rPr>
        <w:t xml:space="preserve">W takiej sytuacji Wykonawca uprawniony jest wyłącznie do wynagrodzenia za wykonane Usługi. </w:t>
      </w:r>
      <w:r w:rsidRPr="00B96014">
        <w:rPr>
          <w:rFonts w:asciiTheme="minorHAnsi" w:hAnsiTheme="minorHAnsi" w:cstheme="minorHAnsi"/>
          <w:color w:val="C45911" w:themeColor="accent2" w:themeShade="BF"/>
        </w:rPr>
        <w:t>W pierwszej kolejności należy wykonać prace na  przenośnikach HHE14 i HHE21.</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Łączne wynagrodzenie  określone  w pkt. 4.1 nie  może przekroczyć  ………………….. zł netto ( słownie:……………….. złotych) netto.</w:t>
      </w:r>
    </w:p>
    <w:bookmarkEnd w:id="2"/>
    <w:bookmarkEnd w:id="3"/>
    <w:bookmarkEnd w:id="4"/>
    <w:p w:rsidR="004430EF" w:rsidRPr="00B96014" w:rsidRDefault="004430EF" w:rsidP="004430EF">
      <w:pPr>
        <w:keepNext/>
        <w:numPr>
          <w:ilvl w:val="0"/>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OSOBY ODPOWIEDZIALNE ZA REALIZACJĘ UMOWY</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wyznacza niniejszym:</w:t>
      </w:r>
    </w:p>
    <w:p w:rsidR="004430EF" w:rsidRPr="00B96014" w:rsidRDefault="004430EF" w:rsidP="004430EF">
      <w:pPr>
        <w:pStyle w:val="Nagwek2"/>
        <w:spacing w:before="0"/>
        <w:rPr>
          <w:rFonts w:asciiTheme="minorHAnsi" w:hAnsiTheme="minorHAnsi" w:cstheme="minorHAnsi"/>
          <w:color w:val="000000" w:themeColor="text1"/>
          <w:sz w:val="22"/>
          <w:szCs w:val="22"/>
        </w:rPr>
      </w:pPr>
      <w:r w:rsidRPr="00B96014">
        <w:rPr>
          <w:rStyle w:val="Nagwek3Znak"/>
          <w:rFonts w:asciiTheme="minorHAnsi" w:eastAsia="Calibri" w:hAnsiTheme="minorHAnsi" w:cstheme="minorHAnsi"/>
          <w:b/>
          <w:color w:val="000000" w:themeColor="text1"/>
          <w:sz w:val="22"/>
          <w:szCs w:val="22"/>
        </w:rPr>
        <w:t xml:space="preserve">             Radosław Matusiewicz , tel.: 15-865 6019, </w:t>
      </w:r>
      <w:r w:rsidRPr="00B96014">
        <w:rPr>
          <w:rFonts w:asciiTheme="minorHAnsi" w:hAnsiTheme="minorHAnsi" w:cstheme="minorHAnsi"/>
          <w:color w:val="000000" w:themeColor="text1"/>
          <w:sz w:val="22"/>
          <w:szCs w:val="22"/>
        </w:rPr>
        <w:t xml:space="preserve">e-mail: </w:t>
      </w:r>
      <w:hyperlink r:id="rId8" w:history="1">
        <w:r w:rsidRPr="00B96014">
          <w:rPr>
            <w:rStyle w:val="Hipercze"/>
            <w:rFonts w:asciiTheme="minorHAnsi" w:eastAsia="Calibri" w:hAnsiTheme="minorHAnsi" w:cstheme="minorHAnsi"/>
            <w:sz w:val="22"/>
            <w:szCs w:val="22"/>
          </w:rPr>
          <w:t>radoslaw.matusiewiczi@enea.pl</w:t>
        </w:r>
      </w:hyperlink>
    </w:p>
    <w:p w:rsidR="004430EF" w:rsidRPr="00B96014" w:rsidRDefault="004430EF" w:rsidP="004430EF">
      <w:pPr>
        <w:pStyle w:val="Akapitzlist"/>
        <w:spacing w:before="120" w:after="120"/>
        <w:ind w:left="709" w:hanging="283"/>
        <w:jc w:val="both"/>
        <w:outlineLvl w:val="1"/>
        <w:rPr>
          <w:rFonts w:asciiTheme="minorHAnsi" w:hAnsiTheme="minorHAnsi" w:cstheme="minorHAnsi"/>
          <w:bCs/>
          <w:iCs/>
          <w:color w:val="000000" w:themeColor="text1"/>
          <w:kern w:val="20"/>
        </w:rPr>
      </w:pPr>
      <w:r w:rsidRPr="00B96014">
        <w:rPr>
          <w:rFonts w:asciiTheme="minorHAnsi" w:hAnsiTheme="minorHAnsi" w:cstheme="minorHAnsi"/>
          <w:bCs/>
          <w:iCs/>
          <w:color w:val="000000" w:themeColor="text1"/>
          <w:kern w:val="20"/>
        </w:rPr>
        <w:t xml:space="preserve">     jako osoba upoważniona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Ze strony Wykonawcy osobą odpowiedzialną za realizację Umowy jest:</w:t>
      </w:r>
    </w:p>
    <w:p w:rsidR="004430EF" w:rsidRPr="00B96014" w:rsidRDefault="004430EF" w:rsidP="004430EF">
      <w:pPr>
        <w:pStyle w:val="Akapitzlist"/>
        <w:spacing w:after="120" w:line="240" w:lineRule="auto"/>
        <w:ind w:left="792"/>
        <w:jc w:val="both"/>
        <w:rPr>
          <w:rFonts w:asciiTheme="minorHAnsi" w:hAnsiTheme="minorHAnsi" w:cstheme="minorHAnsi"/>
          <w:color w:val="000000" w:themeColor="text1"/>
        </w:rPr>
      </w:pPr>
      <w:r w:rsidRPr="00B96014">
        <w:rPr>
          <w:rFonts w:asciiTheme="minorHAnsi" w:hAnsiTheme="minorHAnsi" w:cstheme="minorHAnsi"/>
          <w:b/>
          <w:color w:val="000000" w:themeColor="text1"/>
        </w:rPr>
        <w:t>............................................................................................</w:t>
      </w:r>
      <w:r w:rsidRPr="00B96014">
        <w:rPr>
          <w:rFonts w:asciiTheme="minorHAnsi" w:hAnsiTheme="minorHAnsi" w:cstheme="minorHAnsi"/>
          <w:color w:val="000000" w:themeColor="text1"/>
        </w:rPr>
        <w:t xml:space="preserve"> </w:t>
      </w:r>
    </w:p>
    <w:p w:rsidR="004430EF" w:rsidRPr="00B96014" w:rsidRDefault="004430EF" w:rsidP="004430EF">
      <w:pPr>
        <w:pStyle w:val="Standard"/>
        <w:spacing w:after="120"/>
        <w:ind w:left="709"/>
        <w:jc w:val="both"/>
        <w:rPr>
          <w:rFonts w:asciiTheme="minorHAnsi" w:hAnsiTheme="minorHAnsi" w:cstheme="minorHAnsi"/>
          <w:color w:val="000000" w:themeColor="text1"/>
        </w:rPr>
      </w:pPr>
      <w:r w:rsidRPr="00B96014">
        <w:rPr>
          <w:rFonts w:asciiTheme="minorHAnsi" w:hAnsiTheme="minorHAnsi" w:cstheme="minorHAnsi"/>
          <w:color w:val="000000" w:themeColor="text1"/>
        </w:rPr>
        <w:t>jako</w:t>
      </w:r>
      <w:r w:rsidRPr="00B96014">
        <w:rPr>
          <w:rStyle w:val="FontStyle14"/>
          <w:rFonts w:asciiTheme="minorHAnsi" w:hAnsiTheme="minorHAnsi" w:cstheme="minorHAnsi"/>
          <w:color w:val="000000" w:themeColor="text1"/>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B96014">
        <w:rPr>
          <w:rStyle w:val="FontStyle13"/>
          <w:rFonts w:asciiTheme="minorHAnsi" w:hAnsiTheme="minorHAnsi" w:cstheme="minorHAnsi"/>
          <w:color w:val="000000" w:themeColor="text1"/>
        </w:rPr>
        <w:t xml:space="preserve">"Pełnomocnikiem Wykonawcy" </w:t>
      </w:r>
      <w:r w:rsidRPr="00B96014">
        <w:rPr>
          <w:rStyle w:val="FontStyle14"/>
          <w:rFonts w:asciiTheme="minorHAnsi" w:hAnsiTheme="minorHAnsi" w:cstheme="minorHAnsi"/>
          <w:color w:val="000000" w:themeColor="text1"/>
        </w:rPr>
        <w:t xml:space="preserve">Pełnomocnik </w:t>
      </w:r>
      <w:r w:rsidRPr="00B96014">
        <w:rPr>
          <w:rStyle w:val="FontStyle14"/>
          <w:rFonts w:asciiTheme="minorHAnsi" w:hAnsiTheme="minorHAnsi" w:cstheme="minorHAnsi"/>
          <w:color w:val="000000" w:themeColor="text1"/>
        </w:rPr>
        <w:lastRenderedPageBreak/>
        <w:t>Wykonawcy nie jest uprawniony do podejmowania czynności oraz składania oświadczeń woli, które skutkowałyby jakąkolwiek zmianą Umowy.</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Zmiana Pełnomocników stron nie stanowi zmiany Umowy i następować będzie z chwilą pisemnego powiadomienia Stron.</w:t>
      </w:r>
    </w:p>
    <w:p w:rsidR="004430EF" w:rsidRPr="00B96014" w:rsidRDefault="004430EF" w:rsidP="004430EF">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zakresach przedstawionych poniżej kontrola Usług będzie sprawowana również przez:</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Dyżurnego Inżyniera Ruchu – w zakresie operacyjnym,</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Służby bhp i ochrony środowiska Zamawiającego lub wskazane przez Zamawiającego – w zakresie bhp i ochrony środowiska,</w:t>
      </w:r>
    </w:p>
    <w:p w:rsidR="004430EF" w:rsidRPr="00B96014" w:rsidRDefault="004430EF" w:rsidP="004430EF">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Służby wskazane przez Zamawiającego – w zakresie ochrony przeciwpożarowej oraz ochrony osób i mienia.</w:t>
      </w:r>
    </w:p>
    <w:p w:rsidR="004430EF" w:rsidRPr="00B96014" w:rsidRDefault="004430EF" w:rsidP="004430EF">
      <w:pPr>
        <w:keepNext/>
        <w:numPr>
          <w:ilvl w:val="0"/>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u w:val="single"/>
        </w:rPr>
        <w:t>OGÓLNE WARUNKI ZAKUPU ZAMAWIAJĄCEGO (OWZU)</w:t>
      </w:r>
    </w:p>
    <w:p w:rsidR="004430EF" w:rsidRPr="00B96014" w:rsidRDefault="004430EF" w:rsidP="004430EF">
      <w:pPr>
        <w:keepNext/>
        <w:numPr>
          <w:ilvl w:val="1"/>
          <w:numId w:val="14"/>
        </w:numPr>
        <w:spacing w:before="120" w:line="240" w:lineRule="atLeast"/>
        <w:outlineLvl w:val="0"/>
        <w:rPr>
          <w:rFonts w:asciiTheme="minorHAnsi" w:hAnsiTheme="minorHAnsi" w:cstheme="minorHAnsi"/>
          <w:bCs/>
          <w:iCs/>
          <w:color w:val="000000" w:themeColor="text1"/>
          <w:kern w:val="20"/>
          <w:sz w:val="22"/>
          <w:szCs w:val="22"/>
          <w:lang w:eastAsia="en-US"/>
        </w:rPr>
      </w:pPr>
      <w:r w:rsidRPr="00B96014">
        <w:rPr>
          <w:rFonts w:asciiTheme="minorHAnsi" w:hAnsiTheme="minorHAnsi" w:cstheme="minorHAnsi"/>
          <w:bCs/>
          <w:iCs/>
          <w:color w:val="000000" w:themeColor="text1"/>
          <w:kern w:val="20"/>
          <w:sz w:val="22"/>
          <w:szCs w:val="22"/>
          <w:lang w:eastAsia="en-US"/>
        </w:rPr>
        <w:t>Strony niniejszym postanawiają zmienić następujące postanowienia OWZU:</w:t>
      </w:r>
      <w:hyperlink r:id="rId9" w:history="1"/>
    </w:p>
    <w:p w:rsidR="00665125" w:rsidRPr="00A418FC" w:rsidRDefault="00665125" w:rsidP="00665125">
      <w:pPr>
        <w:keepNext/>
        <w:numPr>
          <w:ilvl w:val="2"/>
          <w:numId w:val="14"/>
        </w:numPr>
        <w:spacing w:before="120" w:line="240" w:lineRule="atLeast"/>
        <w:outlineLvl w:val="0"/>
        <w:rPr>
          <w:rFonts w:asciiTheme="minorHAnsi" w:eastAsia="Calibri" w:hAnsiTheme="minorHAnsi" w:cstheme="minorHAnsi"/>
          <w:b/>
          <w:color w:val="000000"/>
          <w:sz w:val="22"/>
          <w:szCs w:val="22"/>
        </w:rPr>
      </w:pPr>
      <w:r w:rsidRPr="00A418FC">
        <w:rPr>
          <w:rFonts w:asciiTheme="minorHAnsi" w:eastAsia="Calibri" w:hAnsiTheme="minorHAnsi" w:cstheme="minorHAnsi"/>
          <w:b/>
          <w:color w:val="000000"/>
          <w:sz w:val="22"/>
          <w:szCs w:val="22"/>
        </w:rPr>
        <w:t xml:space="preserve">W  pkt. 3.4 </w:t>
      </w:r>
      <w:r w:rsidRPr="00A418FC">
        <w:rPr>
          <w:rFonts w:asciiTheme="minorHAnsi" w:eastAsia="Calibri" w:hAnsiTheme="minorHAnsi" w:cstheme="minorHAnsi"/>
          <w:b/>
          <w:sz w:val="22"/>
          <w:szCs w:val="22"/>
        </w:rPr>
        <w:t xml:space="preserve">OWZU </w:t>
      </w:r>
      <w:r w:rsidRPr="00A418FC">
        <w:rPr>
          <w:rFonts w:asciiTheme="minorHAnsi" w:eastAsia="Calibri" w:hAnsiTheme="minorHAnsi" w:cstheme="minorHAnsi"/>
          <w:b/>
          <w:color w:val="000000"/>
          <w:sz w:val="22"/>
          <w:szCs w:val="22"/>
        </w:rPr>
        <w:t>zdanie  drugie otrzymuje  brzmienie:</w:t>
      </w:r>
    </w:p>
    <w:p w:rsidR="00665125" w:rsidRDefault="00665125" w:rsidP="00665125">
      <w:pPr>
        <w:ind w:left="1134"/>
        <w:jc w:val="both"/>
        <w:rPr>
          <w:rFonts w:asciiTheme="minorHAnsi" w:eastAsia="Calibri" w:hAnsiTheme="minorHAnsi" w:cstheme="minorHAnsi"/>
          <w:b/>
          <w:color w:val="000000"/>
          <w:sz w:val="22"/>
          <w:szCs w:val="22"/>
        </w:rPr>
      </w:pPr>
      <w:r w:rsidRPr="00B04321">
        <w:rPr>
          <w:rFonts w:asciiTheme="minorHAnsi" w:eastAsia="Calibri" w:hAnsiTheme="minorHAnsi" w:cstheme="minorHAnsi"/>
          <w:b/>
          <w:color w:val="000000"/>
          <w:sz w:val="22"/>
          <w:szCs w:val="22"/>
        </w:rPr>
        <w:t>„</w:t>
      </w:r>
      <w:r w:rsidRPr="00B04321">
        <w:rPr>
          <w:rFonts w:asciiTheme="minorHAnsi" w:eastAsia="Calibri" w:hAnsiTheme="minorHAnsi" w:cstheme="minorHAnsi"/>
          <w:i/>
          <w:color w:val="000000"/>
          <w:sz w:val="22"/>
          <w:szCs w:val="22"/>
        </w:rPr>
        <w:t>3.4. Wszelkie działania oraz metody stosowane w trakcie wykonywania Usług będą uwzględniały</w:t>
      </w:r>
      <w:r w:rsidRPr="00B04321">
        <w:rPr>
          <w:rFonts w:asciiTheme="minorHAnsi" w:eastAsia="Calibri" w:hAnsiTheme="minorHAnsi" w:cstheme="minorHAnsi"/>
          <w:i/>
          <w:color w:val="000000"/>
          <w:sz w:val="22"/>
          <w:szCs w:val="22"/>
          <w:u w:val="single"/>
        </w:rPr>
        <w:t xml:space="preserve"> należyte</w:t>
      </w:r>
      <w:r w:rsidRPr="00B04321">
        <w:rPr>
          <w:rFonts w:asciiTheme="minorHAnsi" w:eastAsia="Calibri" w:hAnsiTheme="minorHAnsi" w:cstheme="minorHAnsi"/>
          <w:i/>
          <w:color w:val="000000"/>
          <w:sz w:val="22"/>
          <w:szCs w:val="22"/>
        </w:rPr>
        <w:t xml:space="preserve"> standardy techniczne lub jakościowe.     </w:t>
      </w:r>
    </w:p>
    <w:p w:rsidR="00665125" w:rsidRPr="004B2001" w:rsidRDefault="00665125" w:rsidP="00665125">
      <w:pPr>
        <w:keepNext/>
        <w:numPr>
          <w:ilvl w:val="2"/>
          <w:numId w:val="14"/>
        </w:numPr>
        <w:spacing w:before="120" w:line="240" w:lineRule="atLeast"/>
        <w:outlineLvl w:val="0"/>
        <w:rPr>
          <w:rFonts w:asciiTheme="minorHAnsi" w:eastAsia="Calibri" w:hAnsiTheme="minorHAnsi" w:cstheme="minorHAnsi"/>
          <w:b/>
          <w:color w:val="000000"/>
          <w:sz w:val="22"/>
          <w:szCs w:val="22"/>
        </w:rPr>
      </w:pPr>
      <w:r>
        <w:rPr>
          <w:rFonts w:asciiTheme="minorHAnsi" w:eastAsia="Calibri" w:hAnsiTheme="minorHAnsi" w:cstheme="minorHAnsi"/>
          <w:b/>
          <w:sz w:val="22"/>
          <w:szCs w:val="22"/>
        </w:rPr>
        <w:t xml:space="preserve">W pkt. </w:t>
      </w:r>
      <w:r>
        <w:rPr>
          <w:rFonts w:asciiTheme="minorHAnsi" w:eastAsia="Calibri" w:hAnsiTheme="minorHAnsi" w:cstheme="minorHAnsi"/>
          <w:b/>
          <w:color w:val="000000" w:themeColor="text1"/>
          <w:sz w:val="22"/>
          <w:szCs w:val="22"/>
        </w:rPr>
        <w:t>7</w:t>
      </w:r>
      <w:r w:rsidRPr="00B04321">
        <w:rPr>
          <w:rFonts w:asciiTheme="minorHAnsi" w:eastAsia="Calibri" w:hAnsiTheme="minorHAnsi" w:cstheme="minorHAnsi"/>
          <w:b/>
          <w:color w:val="000000" w:themeColor="text1"/>
          <w:sz w:val="22"/>
          <w:szCs w:val="22"/>
        </w:rPr>
        <w:t xml:space="preserve"> p.n. „ODBIÓR</w:t>
      </w:r>
      <w:r>
        <w:rPr>
          <w:rFonts w:asciiTheme="minorHAnsi" w:eastAsia="Calibri" w:hAnsiTheme="minorHAnsi" w:cstheme="minorHAnsi"/>
          <w:b/>
          <w:color w:val="000000" w:themeColor="text1"/>
          <w:sz w:val="22"/>
          <w:szCs w:val="22"/>
        </w:rPr>
        <w:t xml:space="preserve"> wykreśla się  pkt.7.2, 7.3 i 7.5</w:t>
      </w:r>
    </w:p>
    <w:p w:rsidR="00665125" w:rsidRPr="00A418FC" w:rsidRDefault="00665125" w:rsidP="00665125">
      <w:pPr>
        <w:keepNext/>
        <w:numPr>
          <w:ilvl w:val="2"/>
          <w:numId w:val="14"/>
        </w:numPr>
        <w:spacing w:before="120" w:line="240" w:lineRule="atLeast"/>
        <w:outlineLvl w:val="0"/>
        <w:rPr>
          <w:rFonts w:asciiTheme="minorHAnsi" w:hAnsiTheme="minorHAnsi" w:cstheme="minorHAnsi"/>
          <w:b/>
          <w:color w:val="000000" w:themeColor="text1"/>
          <w:sz w:val="22"/>
          <w:szCs w:val="22"/>
        </w:rPr>
      </w:pPr>
      <w:r w:rsidRPr="00A418FC">
        <w:rPr>
          <w:rFonts w:asciiTheme="minorHAnsi" w:eastAsia="Calibri" w:hAnsiTheme="minorHAnsi" w:cstheme="minorHAnsi"/>
          <w:b/>
          <w:bCs/>
          <w:color w:val="000000"/>
          <w:sz w:val="22"/>
          <w:szCs w:val="22"/>
        </w:rPr>
        <w:t xml:space="preserve"> </w:t>
      </w:r>
      <w:r w:rsidRPr="00A418FC">
        <w:rPr>
          <w:rFonts w:asciiTheme="minorHAnsi" w:hAnsiTheme="minorHAnsi" w:cstheme="minorHAnsi"/>
          <w:b/>
          <w:color w:val="000000" w:themeColor="text1"/>
          <w:sz w:val="22"/>
          <w:szCs w:val="22"/>
        </w:rPr>
        <w:t>Pkt 8.1 OWZU otrzymuje brzmienie:</w:t>
      </w:r>
    </w:p>
    <w:p w:rsidR="00665125" w:rsidRPr="00EE2FBB" w:rsidRDefault="00665125" w:rsidP="00665125">
      <w:pPr>
        <w:pStyle w:val="Nagwek2"/>
        <w:ind w:left="709"/>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„Wykonawca udziela gwarancji na wykonane Usługi na okres …………-miesięcy licząc od daty odbioru końcowego i zobowiązuje się do przystąpienia do usuwania zgłoszonych wad niezwłocznie, nie później </w:t>
      </w:r>
      <w:r w:rsidRPr="00EE2FBB">
        <w:rPr>
          <w:rFonts w:asciiTheme="minorHAnsi" w:hAnsiTheme="minorHAnsi" w:cstheme="minorHAnsi"/>
          <w:color w:val="000000" w:themeColor="text1"/>
          <w:sz w:val="22"/>
          <w:szCs w:val="22"/>
        </w:rPr>
        <w:t>niż w ciągu 48 godzin od zgłoszenia wady. Usunięcie  wad w terminie  14  dni  od  zgłoszenia lub w terminie  uzgodnionym  z Zamawiającym.</w:t>
      </w:r>
    </w:p>
    <w:p w:rsidR="00665125" w:rsidRDefault="00665125" w:rsidP="00665125">
      <w:pPr>
        <w:pStyle w:val="Nagwek3"/>
        <w:spacing w:before="0"/>
        <w:ind w:left="709"/>
        <w:rPr>
          <w:rFonts w:asciiTheme="minorHAnsi" w:eastAsia="Calibri" w:hAnsiTheme="minorHAnsi" w:cstheme="minorHAnsi"/>
          <w:color w:val="000000" w:themeColor="text1"/>
          <w:sz w:val="22"/>
          <w:szCs w:val="22"/>
        </w:rPr>
      </w:pPr>
      <w:r w:rsidRPr="00EE2FBB">
        <w:rPr>
          <w:rFonts w:asciiTheme="minorHAnsi" w:hAnsiTheme="minorHAnsi" w:cstheme="minorHAnsi"/>
          <w:color w:val="000000" w:themeColor="text1"/>
          <w:sz w:val="22"/>
          <w:szCs w:val="22"/>
        </w:rPr>
        <w:t>Zgłoszenie wady może być dokonane faxem na numer</w:t>
      </w:r>
      <w:r w:rsidRPr="00EE2FBB">
        <w:rPr>
          <w:rFonts w:asciiTheme="minorHAnsi" w:eastAsia="Calibri" w:hAnsiTheme="minorHAnsi" w:cstheme="minorHAnsi"/>
          <w:color w:val="000000" w:themeColor="text1"/>
          <w:sz w:val="22"/>
          <w:szCs w:val="22"/>
        </w:rPr>
        <w:t xml:space="preserve"> ……………………… </w:t>
      </w:r>
      <w:r w:rsidRPr="00B96014">
        <w:rPr>
          <w:rFonts w:asciiTheme="minorHAnsi" w:eastAsia="Calibri" w:hAnsiTheme="minorHAnsi" w:cstheme="minorHAnsi"/>
          <w:color w:val="000000" w:themeColor="text1"/>
          <w:sz w:val="22"/>
          <w:szCs w:val="22"/>
        </w:rPr>
        <w:t>oraz e-mailem na adres:  ........................."</w:t>
      </w:r>
    </w:p>
    <w:p w:rsidR="007D0398" w:rsidRPr="007D0398" w:rsidRDefault="007D0398" w:rsidP="007D0398">
      <w:pPr>
        <w:rPr>
          <w:rFonts w:eastAsia="Calibri"/>
        </w:rPr>
      </w:pPr>
    </w:p>
    <w:p w:rsidR="007D0398" w:rsidRPr="007D0398" w:rsidRDefault="007D0398" w:rsidP="007D0398">
      <w:pPr>
        <w:pStyle w:val="Nagwek2"/>
        <w:ind w:left="709"/>
        <w:rPr>
          <w:rFonts w:asciiTheme="minorHAnsi" w:hAnsiTheme="minorHAnsi" w:cstheme="minorHAnsi"/>
          <w:color w:val="000000" w:themeColor="text1"/>
          <w:sz w:val="22"/>
          <w:szCs w:val="22"/>
        </w:rPr>
      </w:pPr>
      <w:r w:rsidRPr="007D0398">
        <w:rPr>
          <w:rFonts w:asciiTheme="minorHAnsi" w:hAnsiTheme="minorHAnsi" w:cstheme="minorHAnsi"/>
          <w:color w:val="000000" w:themeColor="text1"/>
          <w:sz w:val="22"/>
          <w:szCs w:val="22"/>
        </w:rPr>
        <w:t>W przypadku jeżeli Wykonawca dostarczy Zamawiającemu zamiast wadliwego Przedmiotu objętego Gwarancją, nowy, wolny od wad towar lub jego część, okres Gwarancji biegnie na nowo od chwili dostarczenia nowego, wolnego od wad Przedmiotu objętego Gwarancją.  Maksymalny łączny okres gwarancji nie wyniesie więcej jednak niż 48 miesięcy licząc od daty odbioru końcowego</w:t>
      </w:r>
    </w:p>
    <w:p w:rsidR="00665125" w:rsidRPr="00A418FC" w:rsidRDefault="00665125" w:rsidP="00665125">
      <w:pPr>
        <w:keepNext/>
        <w:numPr>
          <w:ilvl w:val="2"/>
          <w:numId w:val="14"/>
        </w:numPr>
        <w:spacing w:before="120" w:line="240" w:lineRule="atLeast"/>
        <w:outlineLvl w:val="0"/>
        <w:rPr>
          <w:rFonts w:asciiTheme="minorHAnsi" w:hAnsiTheme="minorHAnsi" w:cstheme="minorHAnsi"/>
          <w:b/>
          <w:color w:val="000000" w:themeColor="text1"/>
          <w:sz w:val="22"/>
          <w:szCs w:val="22"/>
        </w:rPr>
      </w:pPr>
      <w:r w:rsidRPr="00A418FC">
        <w:rPr>
          <w:rFonts w:asciiTheme="minorHAnsi" w:hAnsiTheme="minorHAnsi" w:cstheme="minorHAnsi"/>
          <w:b/>
          <w:color w:val="000000" w:themeColor="text1"/>
          <w:sz w:val="22"/>
          <w:szCs w:val="22"/>
        </w:rPr>
        <w:t>W pkt. 8 dopisuje się ppkt. 8.8 o treści</w:t>
      </w:r>
      <w:r w:rsidR="00A418FC">
        <w:rPr>
          <w:rFonts w:asciiTheme="minorHAnsi" w:hAnsiTheme="minorHAnsi" w:cstheme="minorHAnsi"/>
          <w:b/>
          <w:color w:val="000000" w:themeColor="text1"/>
          <w:sz w:val="22"/>
          <w:szCs w:val="22"/>
        </w:rPr>
        <w:t>:</w:t>
      </w:r>
    </w:p>
    <w:p w:rsidR="00665125" w:rsidRPr="00B04321" w:rsidRDefault="00665125" w:rsidP="00665125">
      <w:pPr>
        <w:jc w:val="both"/>
        <w:rPr>
          <w:rFonts w:asciiTheme="minorHAnsi" w:eastAsia="Calibri" w:hAnsiTheme="minorHAnsi" w:cstheme="minorHAnsi"/>
          <w:bCs/>
          <w:color w:val="000000"/>
          <w:sz w:val="22"/>
          <w:szCs w:val="22"/>
        </w:rPr>
      </w:pP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w:t>
      </w:r>
      <w:r w:rsidR="007D0398">
        <w:rPr>
          <w:rFonts w:asciiTheme="minorHAnsi" w:hAnsiTheme="minorHAnsi" w:cstheme="minorHAnsi"/>
          <w:color w:val="000000" w:themeColor="text1"/>
          <w:sz w:val="22"/>
          <w:szCs w:val="22"/>
        </w:rPr>
        <w:t>8.8</w:t>
      </w:r>
      <w:r>
        <w:rPr>
          <w:rFonts w:asciiTheme="minorHAnsi" w:hAnsiTheme="minorHAnsi" w:cstheme="minorHAnsi"/>
          <w:color w:val="000000" w:themeColor="text1"/>
          <w:sz w:val="22"/>
          <w:szCs w:val="22"/>
        </w:rPr>
        <w:t xml:space="preserve"> </w:t>
      </w:r>
      <w:r w:rsidRPr="00665125">
        <w:rPr>
          <w:rFonts w:asciiTheme="minorHAnsi" w:hAnsiTheme="minorHAnsi" w:cstheme="minorHAnsi"/>
          <w:color w:val="000000" w:themeColor="text1"/>
          <w:sz w:val="22"/>
          <w:szCs w:val="22"/>
        </w:rPr>
        <w:t>Wykonawca jest zwolniony z odpowiedzialności z tytułu Gwarancji, jeżeli wykaże, że:</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1) wady powstały na skutek Siły Wyższej;</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2) wady spowodowane zostały niezgodnym z przeznaczeniem Przedmiotu objętego</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Gwarancją korzystaniem z tego Przedmiotu przez Zamawiającego lub osoby trzecie,</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za które Wykonawca nie ponosi odpowiedzialności;</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3) wady powstały z przyczyn, za które Wykonawca nie ponosi odpowiedzialności.</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4) bez wcześniejszej pisemnej zgody Wykonawcy lub niezgodnie z warunkami zgody,</w:t>
      </w:r>
    </w:p>
    <w:p w:rsidR="00665125" w:rsidRP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Przedmiot objęty gwarancją był naprawiany lub modyfikowany przez Zamawiającego</w:t>
      </w:r>
    </w:p>
    <w:p w:rsidR="00665125" w:rsidRDefault="00665125" w:rsidP="00665125">
      <w:pPr>
        <w:pStyle w:val="Nagwek2"/>
        <w:ind w:left="709"/>
        <w:rPr>
          <w:rFonts w:asciiTheme="minorHAnsi" w:hAnsiTheme="minorHAnsi" w:cstheme="minorHAnsi"/>
          <w:color w:val="000000" w:themeColor="text1"/>
          <w:sz w:val="22"/>
          <w:szCs w:val="22"/>
        </w:rPr>
      </w:pPr>
      <w:r w:rsidRPr="00665125">
        <w:rPr>
          <w:rFonts w:asciiTheme="minorHAnsi" w:hAnsiTheme="minorHAnsi" w:cstheme="minorHAnsi"/>
          <w:color w:val="000000" w:themeColor="text1"/>
          <w:sz w:val="22"/>
          <w:szCs w:val="22"/>
        </w:rPr>
        <w:t>lub osoby trzecie,</w:t>
      </w:r>
    </w:p>
    <w:p w:rsidR="00A418FC" w:rsidRPr="00A418FC" w:rsidRDefault="00A418FC" w:rsidP="00A418FC">
      <w:pPr>
        <w:rPr>
          <w:rFonts w:eastAsia="Calibri"/>
        </w:rPr>
      </w:pPr>
    </w:p>
    <w:p w:rsidR="007D0398" w:rsidRDefault="007D0398" w:rsidP="00A418FC">
      <w:pPr>
        <w:keepNext/>
        <w:numPr>
          <w:ilvl w:val="2"/>
          <w:numId w:val="14"/>
        </w:numPr>
        <w:spacing w:before="120" w:line="240" w:lineRule="atLeast"/>
        <w:outlineLvl w:val="0"/>
        <w:rPr>
          <w:rFonts w:asciiTheme="minorHAnsi" w:hAnsiTheme="minorHAnsi" w:cstheme="minorHAnsi"/>
          <w:b/>
          <w:bCs/>
          <w:color w:val="000000" w:themeColor="text1"/>
          <w:kern w:val="20"/>
          <w:sz w:val="22"/>
          <w:szCs w:val="22"/>
          <w:lang w:val="en-US"/>
        </w:rPr>
      </w:pPr>
      <w:r>
        <w:rPr>
          <w:rFonts w:asciiTheme="minorHAnsi" w:hAnsiTheme="minorHAnsi" w:cstheme="minorHAnsi"/>
          <w:b/>
          <w:bCs/>
          <w:color w:val="000000" w:themeColor="text1"/>
          <w:kern w:val="20"/>
          <w:sz w:val="22"/>
          <w:szCs w:val="22"/>
          <w:lang w:val="en-US"/>
        </w:rPr>
        <w:t>Ppkt 9.4  OWZU otrzymuje  brzmienie:</w:t>
      </w:r>
    </w:p>
    <w:p w:rsidR="007D0398" w:rsidRPr="007D0398" w:rsidRDefault="007D0398" w:rsidP="007D0398">
      <w:pPr>
        <w:pStyle w:val="Akapitzlist"/>
        <w:autoSpaceDE w:val="0"/>
        <w:autoSpaceDN w:val="0"/>
        <w:adjustRightInd w:val="0"/>
        <w:ind w:left="360"/>
        <w:rPr>
          <w:rFonts w:asciiTheme="minorHAnsi" w:eastAsiaTheme="minorHAnsi" w:hAnsiTheme="minorHAnsi" w:cstheme="minorHAnsi"/>
        </w:rPr>
      </w:pPr>
      <w:r>
        <w:rPr>
          <w:rFonts w:asciiTheme="minorHAnsi" w:eastAsiaTheme="minorHAnsi" w:hAnsiTheme="minorHAnsi" w:cstheme="minorHAnsi"/>
        </w:rPr>
        <w:t>„</w:t>
      </w:r>
      <w:r w:rsidRPr="007D0398">
        <w:rPr>
          <w:rFonts w:asciiTheme="minorHAnsi" w:eastAsiaTheme="minorHAnsi" w:hAnsiTheme="minorHAnsi" w:cstheme="minorHAnsi"/>
        </w:rPr>
        <w:t>W przypadku stwierdzenia wad w wykonanym elemencie Usług, których nie można usunąć,</w:t>
      </w:r>
    </w:p>
    <w:p w:rsidR="007D0398" w:rsidRPr="007D0398" w:rsidRDefault="007D0398" w:rsidP="007D0398">
      <w:pPr>
        <w:pStyle w:val="Akapitzlist"/>
        <w:autoSpaceDE w:val="0"/>
        <w:autoSpaceDN w:val="0"/>
        <w:adjustRightInd w:val="0"/>
        <w:ind w:left="360"/>
        <w:rPr>
          <w:rFonts w:asciiTheme="minorHAnsi" w:eastAsiaTheme="minorHAnsi" w:hAnsiTheme="minorHAnsi" w:cstheme="minorHAnsi"/>
        </w:rPr>
      </w:pPr>
      <w:r w:rsidRPr="007D0398">
        <w:rPr>
          <w:rFonts w:asciiTheme="minorHAnsi" w:eastAsiaTheme="minorHAnsi" w:hAnsiTheme="minorHAnsi" w:cstheme="minorHAnsi"/>
        </w:rPr>
        <w:lastRenderedPageBreak/>
        <w:t>Strony w Protokole odbioru końcowego ustalą  wartość obniżenia należnego Wynagrodzenia</w:t>
      </w:r>
    </w:p>
    <w:p w:rsidR="007D0398" w:rsidRPr="007D0398" w:rsidRDefault="007D0398" w:rsidP="007D0398">
      <w:pPr>
        <w:pStyle w:val="Akapitzlist"/>
        <w:ind w:left="360"/>
        <w:jc w:val="both"/>
        <w:rPr>
          <w:rFonts w:asciiTheme="minorHAnsi" w:hAnsiTheme="minorHAnsi" w:cstheme="minorHAnsi"/>
          <w:iCs/>
          <w:color w:val="FF0000"/>
        </w:rPr>
      </w:pPr>
      <w:r w:rsidRPr="007D0398">
        <w:rPr>
          <w:rFonts w:asciiTheme="minorHAnsi" w:eastAsiaTheme="minorHAnsi" w:hAnsiTheme="minorHAnsi" w:cstheme="minorHAnsi"/>
        </w:rPr>
        <w:t>Wykonawcy w stopniu odpowiadającym zmniejszonej wartości elementu Usług.</w:t>
      </w:r>
      <w:r>
        <w:rPr>
          <w:rFonts w:asciiTheme="minorHAnsi" w:eastAsiaTheme="minorHAnsi" w:hAnsiTheme="minorHAnsi" w:cstheme="minorHAnsi"/>
        </w:rPr>
        <w:t>”</w:t>
      </w:r>
    </w:p>
    <w:p w:rsidR="00A418FC" w:rsidRPr="00A418FC" w:rsidRDefault="00A418FC" w:rsidP="00A418FC">
      <w:pPr>
        <w:keepNext/>
        <w:numPr>
          <w:ilvl w:val="2"/>
          <w:numId w:val="14"/>
        </w:numPr>
        <w:spacing w:before="120" w:line="240" w:lineRule="atLeast"/>
        <w:outlineLvl w:val="0"/>
        <w:rPr>
          <w:rFonts w:asciiTheme="minorHAnsi" w:hAnsiTheme="minorHAnsi" w:cstheme="minorHAnsi"/>
          <w:b/>
          <w:bCs/>
          <w:color w:val="000000" w:themeColor="text1"/>
          <w:kern w:val="20"/>
          <w:sz w:val="22"/>
          <w:szCs w:val="22"/>
          <w:lang w:val="en-US"/>
        </w:rPr>
      </w:pPr>
      <w:r w:rsidRPr="00A418FC">
        <w:rPr>
          <w:rFonts w:asciiTheme="minorHAnsi" w:hAnsiTheme="minorHAnsi" w:cstheme="minorHAnsi"/>
          <w:b/>
          <w:bCs/>
          <w:iCs/>
          <w:color w:val="000000" w:themeColor="text1"/>
          <w:kern w:val="20"/>
          <w:sz w:val="22"/>
          <w:szCs w:val="22"/>
          <w:lang w:val="en-US"/>
        </w:rPr>
        <w:t>Pkt 10.1 OWZU otrzymuje brzmienie:</w:t>
      </w:r>
    </w:p>
    <w:p w:rsidR="00A418FC" w:rsidRPr="00B96014" w:rsidRDefault="00A418FC" w:rsidP="00A418FC">
      <w:pPr>
        <w:tabs>
          <w:tab w:val="left" w:pos="1985"/>
        </w:tabs>
        <w:spacing w:before="120" w:after="120" w:line="276" w:lineRule="auto"/>
        <w:ind w:left="993"/>
        <w:jc w:val="both"/>
        <w:rPr>
          <w:rFonts w:asciiTheme="minorHAnsi" w:hAnsiTheme="minorHAnsi" w:cstheme="minorHAnsi"/>
          <w:color w:val="000000" w:themeColor="text1"/>
          <w:sz w:val="22"/>
          <w:szCs w:val="22"/>
        </w:rPr>
      </w:pPr>
      <w:r w:rsidRPr="00B96014" w:rsidDel="00D85BE3">
        <w:rPr>
          <w:rFonts w:asciiTheme="minorHAnsi" w:hAnsiTheme="minorHAnsi" w:cstheme="minorHAnsi"/>
          <w:bCs/>
          <w:color w:val="000000" w:themeColor="text1"/>
          <w:kern w:val="20"/>
          <w:sz w:val="22"/>
          <w:szCs w:val="22"/>
        </w:rPr>
        <w:t xml:space="preserve"> </w:t>
      </w:r>
      <w:r w:rsidRPr="00B96014">
        <w:rPr>
          <w:rFonts w:asciiTheme="minorHAnsi" w:hAnsiTheme="minorHAnsi" w:cstheme="minorHAnsi"/>
          <w:color w:val="000000" w:themeColor="text1"/>
          <w:sz w:val="22"/>
          <w:szCs w:val="22"/>
        </w:rPr>
        <w:t xml:space="preserve">„Wykonawca oświadcza, że w okresie realizacji Umowy będzie posiadał ubezpieczenie od odpowiedzialności cywilnej z tytułu prowadzonej działalności do kwoty nie mniejszej niż </w:t>
      </w:r>
    </w:p>
    <w:p w:rsidR="00A418FC" w:rsidRPr="00B96014" w:rsidRDefault="00A418FC" w:rsidP="00A418FC">
      <w:pPr>
        <w:tabs>
          <w:tab w:val="left" w:pos="1985"/>
        </w:tabs>
        <w:spacing w:before="120" w:after="120" w:line="276" w:lineRule="auto"/>
        <w:ind w:left="993"/>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1 000 000  zł</w:t>
      </w:r>
      <w:r w:rsidRPr="00B96014">
        <w:rPr>
          <w:rFonts w:asciiTheme="minorHAnsi" w:hAnsiTheme="minorHAnsi" w:cstheme="minorHAnsi"/>
          <w:color w:val="000000" w:themeColor="text1"/>
          <w:sz w:val="22"/>
          <w:szCs w:val="22"/>
        </w:rPr>
        <w:t xml:space="preserve"> na jedno i wszystkie zdarzenia. Kopia polisy OC  poświadczona za zgodność z oryginałem przez osoby uprawnione do reprezentacji Wykonawcy   stanowi załącznik   nr   6  do  Umowy. </w:t>
      </w:r>
      <w:r w:rsidRPr="00B96014">
        <w:rPr>
          <w:rFonts w:asciiTheme="minorHAnsi" w:eastAsia="Times" w:hAnsiTheme="minorHAnsi" w:cstheme="minorHAnsi"/>
          <w:color w:val="000000" w:themeColor="text1"/>
          <w:sz w:val="22"/>
          <w:szCs w:val="22"/>
        </w:rPr>
        <w:t xml:space="preserve">Jeżeli okres polisy nie obejmuje całego okresu realizacji zamówienia </w:t>
      </w:r>
      <w:r w:rsidRPr="00B96014">
        <w:rPr>
          <w:rFonts w:asciiTheme="minorHAnsi" w:hAnsiTheme="minorHAnsi" w:cstheme="minorHAnsi"/>
          <w:color w:val="000000" w:themeColor="text1"/>
          <w:sz w:val="22"/>
          <w:szCs w:val="22"/>
        </w:rPr>
        <w:t>oświadczenie Wykonawcy 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665125" w:rsidRPr="00B04321" w:rsidRDefault="00665125" w:rsidP="00A418FC">
      <w:pPr>
        <w:keepNext/>
        <w:numPr>
          <w:ilvl w:val="2"/>
          <w:numId w:val="14"/>
        </w:numPr>
        <w:spacing w:before="120" w:line="240" w:lineRule="atLeast"/>
        <w:outlineLvl w:val="0"/>
        <w:rPr>
          <w:rFonts w:asciiTheme="minorHAnsi" w:eastAsia="Calibri" w:hAnsiTheme="minorHAnsi" w:cstheme="minorHAnsi"/>
          <w:b/>
          <w:bCs/>
          <w:i/>
          <w:iCs/>
          <w:color w:val="000000"/>
          <w:sz w:val="22"/>
          <w:szCs w:val="22"/>
        </w:rPr>
      </w:pPr>
      <w:r>
        <w:rPr>
          <w:rFonts w:asciiTheme="minorHAnsi" w:eastAsia="Calibri" w:hAnsiTheme="minorHAnsi" w:cstheme="minorHAnsi"/>
          <w:b/>
          <w:sz w:val="22"/>
          <w:szCs w:val="22"/>
        </w:rPr>
        <w:t xml:space="preserve">W </w:t>
      </w:r>
      <w:r w:rsidRPr="00B04321">
        <w:rPr>
          <w:rFonts w:asciiTheme="minorHAnsi" w:eastAsia="Calibri" w:hAnsiTheme="minorHAnsi" w:cstheme="minorHAnsi"/>
          <w:b/>
          <w:color w:val="000000"/>
          <w:sz w:val="22"/>
          <w:szCs w:val="22"/>
        </w:rPr>
        <w:t xml:space="preserve">ppkt. 11.2. </w:t>
      </w:r>
      <w:r>
        <w:rPr>
          <w:rFonts w:asciiTheme="minorHAnsi" w:eastAsia="Calibri" w:hAnsiTheme="minorHAnsi" w:cstheme="minorHAnsi"/>
          <w:b/>
          <w:sz w:val="22"/>
          <w:szCs w:val="22"/>
        </w:rPr>
        <w:t xml:space="preserve">OWZU </w:t>
      </w:r>
      <w:r w:rsidRPr="00B04321">
        <w:rPr>
          <w:rFonts w:asciiTheme="minorHAnsi" w:eastAsia="Calibri" w:hAnsiTheme="minorHAnsi" w:cstheme="minorHAnsi"/>
          <w:color w:val="000000"/>
          <w:sz w:val="22"/>
          <w:szCs w:val="22"/>
        </w:rPr>
        <w:t>zast</w:t>
      </w:r>
      <w:r>
        <w:rPr>
          <w:rFonts w:asciiTheme="minorHAnsi" w:eastAsia="Calibri" w:hAnsiTheme="minorHAnsi" w:cstheme="minorHAnsi"/>
          <w:sz w:val="22"/>
          <w:szCs w:val="22"/>
        </w:rPr>
        <w:t>ę</w:t>
      </w:r>
      <w:r w:rsidRPr="00B04321">
        <w:rPr>
          <w:rFonts w:asciiTheme="minorHAnsi" w:eastAsia="Calibri" w:hAnsiTheme="minorHAnsi" w:cstheme="minorHAnsi"/>
          <w:color w:val="000000"/>
          <w:sz w:val="22"/>
          <w:szCs w:val="22"/>
        </w:rPr>
        <w:t>p</w:t>
      </w:r>
      <w:r>
        <w:rPr>
          <w:rFonts w:asciiTheme="minorHAnsi" w:eastAsia="Calibri" w:hAnsiTheme="minorHAnsi" w:cstheme="minorHAnsi"/>
          <w:sz w:val="22"/>
          <w:szCs w:val="22"/>
        </w:rPr>
        <w:t>uje  się sformułowanie</w:t>
      </w:r>
      <w:r w:rsidRPr="00B04321">
        <w:rPr>
          <w:rFonts w:asciiTheme="minorHAnsi" w:eastAsia="Calibri" w:hAnsiTheme="minorHAnsi" w:cstheme="minorHAnsi"/>
          <w:color w:val="000000"/>
          <w:sz w:val="22"/>
          <w:szCs w:val="22"/>
        </w:rPr>
        <w:t xml:space="preserve"> ‘opóźnienia” pojęciem „zwłoka” </w:t>
      </w:r>
    </w:p>
    <w:p w:rsidR="00665125" w:rsidRPr="00B04321" w:rsidRDefault="00665125" w:rsidP="00665125">
      <w:pPr>
        <w:jc w:val="both"/>
        <w:rPr>
          <w:rFonts w:asciiTheme="minorHAnsi" w:eastAsia="Calibri" w:hAnsiTheme="minorHAnsi" w:cstheme="minorHAnsi"/>
          <w:color w:val="000000"/>
          <w:sz w:val="22"/>
          <w:szCs w:val="22"/>
        </w:rPr>
      </w:pPr>
    </w:p>
    <w:p w:rsidR="00665125" w:rsidRPr="00B04321" w:rsidRDefault="00665125" w:rsidP="00A418FC">
      <w:pPr>
        <w:keepNext/>
        <w:numPr>
          <w:ilvl w:val="2"/>
          <w:numId w:val="14"/>
        </w:numPr>
        <w:spacing w:before="120" w:line="240" w:lineRule="atLeast"/>
        <w:outlineLvl w:val="0"/>
        <w:rPr>
          <w:rFonts w:asciiTheme="minorHAnsi" w:eastAsia="Calibri" w:hAnsiTheme="minorHAnsi" w:cstheme="minorHAnsi"/>
          <w:b/>
          <w:bCs/>
          <w:color w:val="525252" w:themeColor="accent3" w:themeShade="80"/>
          <w:sz w:val="22"/>
          <w:szCs w:val="22"/>
        </w:rPr>
      </w:pPr>
      <w:r w:rsidRPr="00B04321">
        <w:rPr>
          <w:rFonts w:asciiTheme="minorHAnsi" w:eastAsia="Calibri" w:hAnsiTheme="minorHAnsi" w:cstheme="minorHAnsi"/>
          <w:b/>
          <w:bCs/>
          <w:color w:val="525252" w:themeColor="accent3" w:themeShade="80"/>
          <w:sz w:val="22"/>
          <w:szCs w:val="22"/>
        </w:rPr>
        <w:t xml:space="preserve">ppkt. 11.2.2. </w:t>
      </w:r>
      <w:r w:rsidR="00A418FC">
        <w:rPr>
          <w:rFonts w:asciiTheme="minorHAnsi" w:eastAsia="Calibri" w:hAnsiTheme="minorHAnsi" w:cstheme="minorHAnsi"/>
          <w:b/>
          <w:bCs/>
          <w:color w:val="525252" w:themeColor="accent3" w:themeShade="80"/>
          <w:sz w:val="22"/>
          <w:szCs w:val="22"/>
        </w:rPr>
        <w:t xml:space="preserve">OWZU </w:t>
      </w:r>
      <w:r>
        <w:rPr>
          <w:rFonts w:asciiTheme="minorHAnsi" w:eastAsia="Calibri" w:hAnsiTheme="minorHAnsi" w:cstheme="minorHAnsi"/>
          <w:b/>
          <w:bCs/>
          <w:color w:val="525252" w:themeColor="accent3" w:themeShade="80"/>
          <w:sz w:val="22"/>
          <w:szCs w:val="22"/>
        </w:rPr>
        <w:t>otrzymuje</w:t>
      </w:r>
      <w:r w:rsidRPr="00B04321">
        <w:rPr>
          <w:rFonts w:asciiTheme="minorHAnsi" w:eastAsia="Calibri" w:hAnsiTheme="minorHAnsi" w:cstheme="minorHAnsi"/>
          <w:b/>
          <w:bCs/>
          <w:color w:val="525252" w:themeColor="accent3" w:themeShade="80"/>
          <w:sz w:val="22"/>
          <w:szCs w:val="22"/>
        </w:rPr>
        <w:t xml:space="preserve"> brzmieni</w:t>
      </w:r>
      <w:r>
        <w:rPr>
          <w:rFonts w:asciiTheme="minorHAnsi" w:eastAsia="Calibri" w:hAnsiTheme="minorHAnsi" w:cstheme="minorHAnsi"/>
          <w:b/>
          <w:bCs/>
          <w:color w:val="525252" w:themeColor="accent3" w:themeShade="80"/>
          <w:sz w:val="22"/>
          <w:szCs w:val="22"/>
        </w:rPr>
        <w:t>e</w:t>
      </w:r>
      <w:r w:rsidRPr="00B04321">
        <w:rPr>
          <w:rFonts w:asciiTheme="minorHAnsi" w:eastAsia="Calibri" w:hAnsiTheme="minorHAnsi" w:cstheme="minorHAnsi"/>
          <w:b/>
          <w:bCs/>
          <w:color w:val="525252" w:themeColor="accent3" w:themeShade="80"/>
          <w:sz w:val="22"/>
          <w:szCs w:val="22"/>
        </w:rPr>
        <w:t>:</w:t>
      </w:r>
    </w:p>
    <w:p w:rsidR="00665125" w:rsidRPr="00B04321" w:rsidRDefault="00665125" w:rsidP="00665125">
      <w:pPr>
        <w:jc w:val="both"/>
        <w:rPr>
          <w:rFonts w:asciiTheme="minorHAnsi" w:eastAsia="Calibri" w:hAnsiTheme="minorHAnsi" w:cstheme="minorHAnsi"/>
          <w:color w:val="525252" w:themeColor="accent3" w:themeShade="80"/>
          <w:sz w:val="22"/>
          <w:szCs w:val="22"/>
        </w:rPr>
      </w:pP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„zlecić wykonanie Umowy w części lub w całości w ramach wykonawstwa zastępczego innemu podmiotowi, na koszt Wykonawcy”</w:t>
      </w:r>
    </w:p>
    <w:p w:rsidR="00665125" w:rsidRPr="00B04321" w:rsidRDefault="00665125" w:rsidP="00665125">
      <w:pPr>
        <w:jc w:val="both"/>
        <w:rPr>
          <w:rFonts w:asciiTheme="minorHAnsi" w:eastAsia="Calibri" w:hAnsiTheme="minorHAnsi" w:cstheme="minorHAnsi"/>
          <w:color w:val="000000"/>
          <w:sz w:val="22"/>
          <w:szCs w:val="22"/>
        </w:rPr>
      </w:pPr>
    </w:p>
    <w:p w:rsidR="00665125" w:rsidRPr="00B04321" w:rsidRDefault="00665125" w:rsidP="00A418FC">
      <w:pPr>
        <w:keepNext/>
        <w:numPr>
          <w:ilvl w:val="2"/>
          <w:numId w:val="14"/>
        </w:numPr>
        <w:spacing w:before="120" w:line="240" w:lineRule="atLeast"/>
        <w:outlineLvl w:val="0"/>
        <w:rPr>
          <w:rFonts w:asciiTheme="minorHAnsi" w:eastAsia="Calibri" w:hAnsiTheme="minorHAnsi" w:cstheme="minorHAnsi"/>
          <w:b/>
          <w:bCs/>
          <w:color w:val="000000"/>
          <w:sz w:val="22"/>
          <w:szCs w:val="22"/>
        </w:rPr>
      </w:pPr>
      <w:r w:rsidRPr="00B04321">
        <w:rPr>
          <w:rFonts w:asciiTheme="minorHAnsi" w:eastAsia="Calibri" w:hAnsiTheme="minorHAnsi" w:cstheme="minorHAnsi"/>
          <w:b/>
          <w:bCs/>
          <w:color w:val="000000"/>
          <w:sz w:val="22"/>
          <w:szCs w:val="22"/>
        </w:rPr>
        <w:t>ppkt. 11.2.3</w:t>
      </w:r>
      <w:r w:rsidR="00A418FC" w:rsidRPr="00A418FC">
        <w:rPr>
          <w:rFonts w:asciiTheme="minorHAnsi" w:eastAsia="Calibri" w:hAnsiTheme="minorHAnsi" w:cstheme="minorHAnsi"/>
          <w:b/>
          <w:bCs/>
          <w:color w:val="525252" w:themeColor="accent3" w:themeShade="80"/>
          <w:sz w:val="22"/>
          <w:szCs w:val="22"/>
        </w:rPr>
        <w:t xml:space="preserve"> </w:t>
      </w:r>
      <w:r w:rsidR="00A418FC">
        <w:rPr>
          <w:rFonts w:asciiTheme="minorHAnsi" w:eastAsia="Calibri" w:hAnsiTheme="minorHAnsi" w:cstheme="minorHAnsi"/>
          <w:b/>
          <w:bCs/>
          <w:color w:val="525252" w:themeColor="accent3" w:themeShade="80"/>
          <w:sz w:val="22"/>
          <w:szCs w:val="22"/>
        </w:rPr>
        <w:t>OWZU</w:t>
      </w:r>
      <w:r w:rsidRPr="00B04321">
        <w:rPr>
          <w:rFonts w:asciiTheme="minorHAnsi" w:eastAsia="Calibri" w:hAnsiTheme="minorHAnsi" w:cstheme="minorHAnsi"/>
          <w:b/>
          <w:bCs/>
          <w:color w:val="000000"/>
          <w:sz w:val="22"/>
          <w:szCs w:val="22"/>
        </w:rPr>
        <w:t xml:space="preserve"> </w:t>
      </w:r>
      <w:r>
        <w:rPr>
          <w:rFonts w:asciiTheme="minorHAnsi" w:eastAsia="Calibri" w:hAnsiTheme="minorHAnsi" w:cstheme="minorHAnsi"/>
          <w:b/>
          <w:bCs/>
          <w:sz w:val="22"/>
          <w:szCs w:val="22"/>
        </w:rPr>
        <w:t>otrzymuje brzmienie</w:t>
      </w:r>
      <w:r w:rsidRPr="00B04321">
        <w:rPr>
          <w:rFonts w:asciiTheme="minorHAnsi" w:eastAsia="Calibri" w:hAnsiTheme="minorHAnsi" w:cstheme="minorHAnsi"/>
          <w:b/>
          <w:bCs/>
          <w:color w:val="000000"/>
          <w:sz w:val="22"/>
          <w:szCs w:val="22"/>
        </w:rPr>
        <w:t>:</w:t>
      </w:r>
    </w:p>
    <w:p w:rsidR="00665125" w:rsidRPr="00B04321" w:rsidRDefault="00665125" w:rsidP="00665125">
      <w:pPr>
        <w:jc w:val="both"/>
        <w:rPr>
          <w:rFonts w:asciiTheme="minorHAnsi" w:eastAsia="Calibri" w:hAnsiTheme="minorHAnsi" w:cstheme="minorHAnsi"/>
          <w:color w:val="000000"/>
          <w:sz w:val="22"/>
          <w:szCs w:val="22"/>
        </w:rPr>
      </w:pP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„rozwiązać Umowę z przyczyn wyłącznie zależnych od Wykonawcy, po bezskutecznym upływie dodatkowego terminu wyznaczonego Wykonawcy”</w:t>
      </w:r>
    </w:p>
    <w:p w:rsidR="00665125" w:rsidRPr="00B04321" w:rsidRDefault="00665125" w:rsidP="00665125">
      <w:pPr>
        <w:jc w:val="both"/>
        <w:rPr>
          <w:rFonts w:asciiTheme="minorHAnsi" w:eastAsia="Calibri" w:hAnsiTheme="minorHAnsi" w:cstheme="minorHAnsi"/>
          <w:b/>
          <w:color w:val="000000"/>
          <w:sz w:val="22"/>
          <w:szCs w:val="22"/>
        </w:rPr>
      </w:pPr>
    </w:p>
    <w:p w:rsidR="00665125" w:rsidRPr="00A418FC" w:rsidRDefault="00665125" w:rsidP="00A418FC">
      <w:pPr>
        <w:keepNext/>
        <w:numPr>
          <w:ilvl w:val="2"/>
          <w:numId w:val="14"/>
        </w:numPr>
        <w:spacing w:before="120" w:line="240" w:lineRule="atLeast"/>
        <w:outlineLvl w:val="0"/>
        <w:rPr>
          <w:rFonts w:asciiTheme="minorHAnsi" w:eastAsia="Calibri" w:hAnsiTheme="minorHAnsi" w:cstheme="minorHAnsi"/>
          <w:b/>
          <w:bCs/>
          <w:color w:val="000000"/>
          <w:sz w:val="22"/>
          <w:szCs w:val="22"/>
        </w:rPr>
      </w:pPr>
      <w:r w:rsidRPr="00A418FC">
        <w:rPr>
          <w:rFonts w:asciiTheme="minorHAnsi" w:eastAsia="Calibri" w:hAnsiTheme="minorHAnsi" w:cstheme="minorHAnsi"/>
          <w:b/>
          <w:bCs/>
          <w:color w:val="000000"/>
          <w:sz w:val="22"/>
          <w:szCs w:val="22"/>
        </w:rPr>
        <w:t xml:space="preserve">Wykreśla się ust. 11.4 </w:t>
      </w:r>
    </w:p>
    <w:p w:rsidR="00665125" w:rsidRPr="00A418FC" w:rsidRDefault="00665125" w:rsidP="00A418FC">
      <w:pPr>
        <w:keepNext/>
        <w:numPr>
          <w:ilvl w:val="2"/>
          <w:numId w:val="14"/>
        </w:numPr>
        <w:spacing w:before="120" w:line="240" w:lineRule="atLeast"/>
        <w:outlineLvl w:val="0"/>
        <w:rPr>
          <w:rFonts w:asciiTheme="minorHAnsi" w:eastAsia="Calibri" w:hAnsiTheme="minorHAnsi" w:cstheme="minorHAnsi"/>
          <w:b/>
          <w:bCs/>
          <w:color w:val="000000"/>
          <w:sz w:val="22"/>
          <w:szCs w:val="22"/>
        </w:rPr>
      </w:pPr>
      <w:r w:rsidRPr="00A418FC">
        <w:rPr>
          <w:rFonts w:asciiTheme="minorHAnsi" w:eastAsia="Calibri" w:hAnsiTheme="minorHAnsi" w:cstheme="minorHAnsi"/>
          <w:b/>
          <w:bCs/>
          <w:color w:val="000000"/>
          <w:sz w:val="22"/>
          <w:szCs w:val="22"/>
        </w:rPr>
        <w:t xml:space="preserve">Wykreśla się ust. 11.5.5., 11.5.6., 11.5.7. </w:t>
      </w:r>
    </w:p>
    <w:p w:rsidR="00665125" w:rsidRPr="00A418FC" w:rsidRDefault="00665125" w:rsidP="00A418FC">
      <w:pPr>
        <w:keepNext/>
        <w:numPr>
          <w:ilvl w:val="2"/>
          <w:numId w:val="14"/>
        </w:numPr>
        <w:spacing w:before="120" w:line="240" w:lineRule="atLeast"/>
        <w:outlineLvl w:val="0"/>
        <w:rPr>
          <w:rFonts w:asciiTheme="minorHAnsi" w:eastAsia="Calibri" w:hAnsiTheme="minorHAnsi" w:cstheme="minorHAnsi"/>
          <w:b/>
          <w:bCs/>
          <w:color w:val="000000"/>
          <w:sz w:val="22"/>
          <w:szCs w:val="22"/>
        </w:rPr>
      </w:pPr>
      <w:r w:rsidRPr="00A418FC">
        <w:rPr>
          <w:rFonts w:asciiTheme="minorHAnsi" w:eastAsia="Calibri" w:hAnsiTheme="minorHAnsi" w:cstheme="minorHAnsi"/>
          <w:b/>
          <w:bCs/>
          <w:color w:val="000000"/>
          <w:sz w:val="22"/>
          <w:szCs w:val="22"/>
        </w:rPr>
        <w:t>ppkt. 12.1 OWZU otrzymuje  brzmienie:</w:t>
      </w:r>
    </w:p>
    <w:p w:rsidR="00665125" w:rsidRPr="00B04321" w:rsidRDefault="00665125" w:rsidP="00665125">
      <w:pPr>
        <w:jc w:val="both"/>
        <w:rPr>
          <w:rFonts w:asciiTheme="minorHAnsi" w:eastAsia="Calibri" w:hAnsiTheme="minorHAnsi" w:cstheme="minorHAnsi"/>
          <w:color w:val="000000"/>
          <w:sz w:val="22"/>
          <w:szCs w:val="22"/>
        </w:rPr>
      </w:pP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”12.1</w:t>
      </w:r>
      <w:r w:rsidRPr="00A418FC">
        <w:rPr>
          <w:rFonts w:asciiTheme="minorHAnsi" w:hAnsiTheme="minorHAnsi" w:cstheme="minorHAnsi"/>
          <w:color w:val="000000" w:themeColor="text1"/>
          <w:sz w:val="22"/>
          <w:szCs w:val="22"/>
        </w:rPr>
        <w:tab/>
        <w:t>Jeżeli przeciwko Zamawiającemu zostanie wytoczone powództwo albo zostanie zgłoszone roszczenie przez osoby trzecie z tytułu szkód, strat i wydatków (wraz z kosztami prawnymi) lub przed innymi roszczeniami związanymi z wykonywaniem Umowy, które powstały w wyniku:</w:t>
      </w: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12.1.1. uszkodzenia lub straty mienia Zamawiającego oraz osób trzecich lub</w:t>
      </w:r>
    </w:p>
    <w:p w:rsidR="00665125"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12.1.2. choroby, urazu, śmierci osób zatrudnionych przez Zamawiającego i osób trzecich, lub</w:t>
      </w:r>
    </w:p>
    <w:p w:rsidR="00A418FC" w:rsidRPr="00A418FC" w:rsidRDefault="00A418FC" w:rsidP="00A418FC">
      <w:pPr>
        <w:rPr>
          <w:rFonts w:eastAsia="Calibri"/>
        </w:rPr>
      </w:pP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lastRenderedPageBreak/>
        <w:t>12.1.3. wszelkich naruszeń Umowy przez Wykonawcę lub jego podwykonawców lub inne osoby odpowiedzialne w ramach Umowy, za które zgodnie z Umową lub przepisami prawa, w tym w szczególności przepisami kodeksu cywilnego, ponosi wyłączną odpowiedzialność Wykonawca, wówczas Zamawiający powinien bez zbędnej zwłoki zawiadomić o tym Wykonawcę,  a Wykonawca przystąpi na własny koszt do takiego postępowania sądowego lub pozasądowego ( w tym ugodowego) i wejdzie, o ile będzie taka prawna możliwość, w miejsce odpowiedzialnego lub przystąpi jako interwenient uboczny, jak również może przeprowadzać negocjacje w celu rozstrzygnięcia tych postępowań. Zamawiający zobowiązuje się nie uznawać roszczeń ani nie zawierać ugody z osobą podnoszącą roszczenia ani też nie dokonywać zapłaty na jej rzecz, bez pisemnej zgody Wykonawcy.”</w:t>
      </w:r>
    </w:p>
    <w:p w:rsidR="00665125" w:rsidRPr="00A418FC" w:rsidRDefault="00665125" w:rsidP="00A418FC">
      <w:pPr>
        <w:pStyle w:val="Nagwek2"/>
        <w:ind w:left="709"/>
        <w:rPr>
          <w:rFonts w:asciiTheme="minorHAnsi" w:hAnsiTheme="minorHAnsi" w:cstheme="minorHAnsi"/>
          <w:color w:val="000000" w:themeColor="text1"/>
          <w:sz w:val="22"/>
          <w:szCs w:val="22"/>
        </w:rPr>
      </w:pPr>
    </w:p>
    <w:p w:rsidR="00665125" w:rsidRPr="00B04321" w:rsidRDefault="00665125" w:rsidP="00A418FC">
      <w:pPr>
        <w:keepNext/>
        <w:numPr>
          <w:ilvl w:val="2"/>
          <w:numId w:val="14"/>
        </w:numPr>
        <w:spacing w:before="120" w:line="240" w:lineRule="atLeast"/>
        <w:outlineLvl w:val="0"/>
        <w:rPr>
          <w:rFonts w:asciiTheme="minorHAnsi" w:eastAsia="Calibri" w:hAnsiTheme="minorHAnsi" w:cstheme="minorHAnsi"/>
          <w:b/>
          <w:color w:val="000000"/>
          <w:sz w:val="22"/>
          <w:szCs w:val="22"/>
        </w:rPr>
      </w:pPr>
      <w:r w:rsidRPr="00B04321">
        <w:rPr>
          <w:rFonts w:asciiTheme="minorHAnsi" w:eastAsia="Calibri" w:hAnsiTheme="minorHAnsi" w:cstheme="minorHAnsi"/>
          <w:b/>
          <w:color w:val="000000"/>
          <w:sz w:val="22"/>
          <w:szCs w:val="22"/>
        </w:rPr>
        <w:t xml:space="preserve">pkt. 13. 1 </w:t>
      </w:r>
      <w:r>
        <w:rPr>
          <w:rFonts w:asciiTheme="minorHAnsi" w:eastAsia="Calibri" w:hAnsiTheme="minorHAnsi" w:cstheme="minorHAnsi"/>
          <w:b/>
          <w:color w:val="000000"/>
          <w:sz w:val="22"/>
          <w:szCs w:val="22"/>
        </w:rPr>
        <w:t>OWZU otrzymuje brzmienie</w:t>
      </w:r>
      <w:r w:rsidRPr="00B04321">
        <w:rPr>
          <w:rFonts w:asciiTheme="minorHAnsi" w:eastAsia="Calibri" w:hAnsiTheme="minorHAnsi" w:cstheme="minorHAnsi"/>
          <w:b/>
          <w:color w:val="000000"/>
          <w:sz w:val="22"/>
          <w:szCs w:val="22"/>
        </w:rPr>
        <w:t>:</w:t>
      </w:r>
    </w:p>
    <w:p w:rsidR="00665125" w:rsidRPr="00B04321" w:rsidRDefault="00665125" w:rsidP="00665125">
      <w:pPr>
        <w:jc w:val="both"/>
        <w:rPr>
          <w:rFonts w:asciiTheme="minorHAnsi" w:eastAsia="Calibri" w:hAnsiTheme="minorHAnsi" w:cstheme="minorHAnsi"/>
          <w:color w:val="000000"/>
          <w:sz w:val="22"/>
          <w:szCs w:val="22"/>
        </w:rPr>
      </w:pPr>
      <w:r w:rsidRPr="00B04321">
        <w:rPr>
          <w:rFonts w:asciiTheme="minorHAnsi" w:eastAsia="Calibri" w:hAnsiTheme="minorHAnsi" w:cstheme="minorHAnsi"/>
          <w:color w:val="000000"/>
          <w:sz w:val="22"/>
          <w:szCs w:val="22"/>
        </w:rPr>
        <w:tab/>
      </w: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13.1. Z zastrzeżeniem postanowień pkt 13.</w:t>
      </w:r>
      <w:r w:rsidRPr="00A418FC" w:rsidDel="004D0CEF">
        <w:rPr>
          <w:rFonts w:asciiTheme="minorHAnsi" w:hAnsiTheme="minorHAnsi" w:cstheme="minorHAnsi"/>
          <w:color w:val="000000" w:themeColor="text1"/>
          <w:sz w:val="22"/>
          <w:szCs w:val="22"/>
        </w:rPr>
        <w:t xml:space="preserve"> </w:t>
      </w:r>
      <w:r w:rsidRPr="00A418FC">
        <w:rPr>
          <w:rFonts w:asciiTheme="minorHAnsi" w:hAnsiTheme="minorHAnsi" w:cstheme="minorHAnsi"/>
          <w:color w:val="000000" w:themeColor="text1"/>
          <w:sz w:val="22"/>
          <w:szCs w:val="22"/>
        </w:rPr>
        <w:t xml:space="preserve">2. OWZU całkowita odpowiedzialność Wykonawcy  z wszelkich tytułów (w tym odpowiedzialność kontraktowa, deliktowa) oraz kar umownych jest ograniczona do równowartości 100 % Wynagrodzenia netto. </w:t>
      </w: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Odpowiedzialność Wykonawcy z tytułu wykonania zastępczego jest ograniczona do wysokości szkody rzeczywistej.</w:t>
      </w:r>
    </w:p>
    <w:p w:rsidR="00665125" w:rsidRPr="00B04321" w:rsidRDefault="00665125" w:rsidP="00665125">
      <w:pPr>
        <w:jc w:val="both"/>
        <w:rPr>
          <w:rFonts w:asciiTheme="minorHAnsi" w:eastAsia="Calibri" w:hAnsiTheme="minorHAnsi" w:cstheme="minorHAnsi"/>
          <w:b/>
          <w:color w:val="000000"/>
          <w:sz w:val="22"/>
          <w:szCs w:val="22"/>
        </w:rPr>
      </w:pPr>
    </w:p>
    <w:p w:rsidR="00665125" w:rsidRPr="00B04321" w:rsidRDefault="00665125" w:rsidP="00A418FC">
      <w:pPr>
        <w:keepNext/>
        <w:numPr>
          <w:ilvl w:val="2"/>
          <w:numId w:val="14"/>
        </w:numPr>
        <w:spacing w:before="120" w:line="240" w:lineRule="atLeast"/>
        <w:outlineLvl w:val="0"/>
        <w:rPr>
          <w:rFonts w:asciiTheme="minorHAnsi" w:eastAsia="Calibri" w:hAnsiTheme="minorHAnsi" w:cstheme="minorHAnsi"/>
          <w:b/>
          <w:color w:val="000000"/>
          <w:sz w:val="22"/>
          <w:szCs w:val="22"/>
        </w:rPr>
      </w:pPr>
      <w:r w:rsidRPr="00B04321">
        <w:rPr>
          <w:rFonts w:asciiTheme="minorHAnsi" w:eastAsia="Calibri" w:hAnsiTheme="minorHAnsi" w:cstheme="minorHAnsi"/>
          <w:b/>
          <w:color w:val="000000"/>
          <w:sz w:val="22"/>
          <w:szCs w:val="22"/>
        </w:rPr>
        <w:t xml:space="preserve">ppkt. 13.2.3. </w:t>
      </w:r>
      <w:r>
        <w:rPr>
          <w:rFonts w:asciiTheme="minorHAnsi" w:eastAsia="Calibri" w:hAnsiTheme="minorHAnsi" w:cstheme="minorHAnsi"/>
          <w:b/>
          <w:sz w:val="22"/>
          <w:szCs w:val="22"/>
        </w:rPr>
        <w:t>OWZU otrzymuje  brzmienie</w:t>
      </w:r>
      <w:r w:rsidRPr="00B04321">
        <w:rPr>
          <w:rFonts w:asciiTheme="minorHAnsi" w:eastAsia="Calibri" w:hAnsiTheme="minorHAnsi" w:cstheme="minorHAnsi"/>
          <w:b/>
          <w:color w:val="000000"/>
          <w:sz w:val="22"/>
          <w:szCs w:val="22"/>
        </w:rPr>
        <w:t>:</w:t>
      </w:r>
    </w:p>
    <w:p w:rsidR="00665125" w:rsidRPr="00A418FC" w:rsidRDefault="00665125" w:rsidP="00A418FC">
      <w:pPr>
        <w:pStyle w:val="Nagwek2"/>
        <w:ind w:left="709"/>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„powstania szkód będących wynikiem umyślnego działania (lub zaniechania) lub rażącego niedbalstwa Wykonawcy, jego podwykonawców lub innych osób, za których działania lub zaniechania Wykonawca ponosi odpowiedzialność”</w:t>
      </w:r>
    </w:p>
    <w:p w:rsidR="004430EF" w:rsidRPr="00B96014" w:rsidRDefault="004430EF" w:rsidP="00A418FC">
      <w:pPr>
        <w:keepNext/>
        <w:numPr>
          <w:ilvl w:val="0"/>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u w:val="single"/>
        </w:rPr>
        <w:t>GWARANCJA NALEŻYTEGO WYKONANIA UMOWY, GWARANCJA USUNIĘCIA WAD I UBEZPIECZENIE</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Celem zabezpieczenia roszczeń Zamawiającego wynikających z niewykonania lub nienależytego wykonania Umowy Wykonawca dostarczy Zamawiającemu </w:t>
      </w:r>
    </w:p>
    <w:p w:rsidR="004430EF" w:rsidRPr="00B96014"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4.1</w:t>
      </w:r>
      <w:r>
        <w:rPr>
          <w:rFonts w:asciiTheme="minorHAnsi" w:hAnsiTheme="minorHAnsi" w:cstheme="minorHAnsi"/>
          <w:sz w:val="22"/>
          <w:szCs w:val="22"/>
        </w:rPr>
        <w:t>0</w:t>
      </w:r>
      <w:r w:rsidRPr="00B96014">
        <w:rPr>
          <w:rFonts w:asciiTheme="minorHAnsi" w:hAnsiTheme="minorHAnsi" w:cstheme="minorHAnsi"/>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4430EF" w:rsidRPr="00B96014"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Gwarancję Usunięcia Wad -  nieodwołalną, bezwarunkową i płatną na pierwsze żądanie Zamawiającego w formie określonej w Załączniku nr 4 do Umowy w wysokości 5% kwoty Wynagrodzenia umownego brutto określonego w pkt 4.1</w:t>
      </w:r>
      <w:r>
        <w:rPr>
          <w:rFonts w:asciiTheme="minorHAnsi" w:hAnsiTheme="minorHAnsi" w:cstheme="minorHAnsi"/>
          <w:sz w:val="22"/>
          <w:szCs w:val="22"/>
        </w:rPr>
        <w:t>0</w:t>
      </w:r>
      <w:r w:rsidRPr="00B96014">
        <w:rPr>
          <w:rFonts w:asciiTheme="minorHAnsi" w:hAnsiTheme="minorHAnsi" w:cstheme="minorHAnsi"/>
          <w:sz w:val="22"/>
          <w:szCs w:val="22"/>
        </w:rPr>
        <w:t xml:space="preserve"> (wraz z podatkiem VAT), obowiązującą w okresie ustalonej gwarancji oraz 30 dni po zakończeniu okresu gwarancji. Gwarancja Usuwania Wad musi zostać przedłożona Zamawiającemu </w:t>
      </w:r>
      <w:r w:rsidRPr="00B96014">
        <w:rPr>
          <w:rFonts w:asciiTheme="minorHAnsi" w:hAnsiTheme="minorHAnsi" w:cstheme="minorHAnsi"/>
          <w:sz w:val="22"/>
          <w:szCs w:val="22"/>
        </w:rPr>
        <w:lastRenderedPageBreak/>
        <w:t>najpóźniej w dniu odbioru końcowego, lub będzie zatrzymana jako część płatności ostatniej faktury.</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Zabezpieczenie wnoszone jest w jednej lub kilku spośród poniższych form, zgodnie z wyborem Wykonawcy:</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 xml:space="preserve">pieniądzu -  na rachunek bankowy wskazany przez Zamawiającego,  </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poręczeniu bankowym lub poręczeniu spółdzielczej kasy oszczędnościowo-kredytowej, z tym że zobowiązanie kasy jest zawsze zobowiązaniem pieniężnym;</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gwarancji bankowej;</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gwarancji ubezpieczeniowej;</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Zabezpieczenie  w pieniądzu powinno być wpłacone na rachunek bankowy Zamawiającego </w:t>
      </w:r>
      <w:r w:rsidRPr="00B96014">
        <w:rPr>
          <w:rFonts w:asciiTheme="minorHAnsi" w:hAnsiTheme="minorHAnsi" w:cstheme="minorHAnsi"/>
          <w:color w:val="000000" w:themeColor="text1"/>
          <w:sz w:val="22"/>
          <w:szCs w:val="22"/>
        </w:rPr>
        <w:br/>
        <w:t>w PKO BP nr: 24 1020 1026 0000 1102 0296 1860. Zabezpieczenie w pieniądzu będzie przechowywane na oprocentowanym rachunku bankowym.</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Projekt poręczenia lub gwarancji będzie wymagał zatwierdzenia przez Zamawiającego.</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Wzór Gwarancji Usunięcia Wad w formie gwarancji bankowej, ubezpieczeniowej zawiera Załącznik nr 4 do Umowy.</w:t>
      </w:r>
    </w:p>
    <w:p w:rsidR="004430EF" w:rsidRPr="00B96014" w:rsidRDefault="004430EF" w:rsidP="00A418FC">
      <w:pPr>
        <w:keepNext/>
        <w:numPr>
          <w:ilvl w:val="0"/>
          <w:numId w:val="14"/>
        </w:numPr>
        <w:spacing w:before="120" w:line="240" w:lineRule="atLeast"/>
        <w:outlineLvl w:val="0"/>
        <w:rPr>
          <w:rFonts w:asciiTheme="minorHAnsi" w:hAnsiTheme="minorHAnsi" w:cstheme="minorHAnsi"/>
          <w:b/>
          <w:color w:val="000000" w:themeColor="text1"/>
          <w:u w:val="single"/>
        </w:rPr>
      </w:pPr>
      <w:r w:rsidRPr="00B96014">
        <w:rPr>
          <w:rFonts w:asciiTheme="minorHAnsi" w:hAnsiTheme="minorHAnsi" w:cstheme="minorHAnsi"/>
          <w:b/>
          <w:color w:val="000000" w:themeColor="text1"/>
          <w:u w:val="single"/>
        </w:rPr>
        <w:t>OCHRONA DANYCH OSOBOWYCH</w:t>
      </w:r>
    </w:p>
    <w:p w:rsidR="004430EF" w:rsidRPr="00B96014" w:rsidRDefault="004430EF" w:rsidP="00A418FC">
      <w:pPr>
        <w:keepNext/>
        <w:numPr>
          <w:ilvl w:val="1"/>
          <w:numId w:val="14"/>
        </w:numPr>
        <w:spacing w:before="120" w:line="240" w:lineRule="atLeast"/>
        <w:outlineLvl w:val="0"/>
        <w:rPr>
          <w:rFonts w:asciiTheme="minorHAnsi" w:hAnsiTheme="minorHAnsi" w:cstheme="minorHAnsi"/>
          <w:color w:val="000000" w:themeColor="text1"/>
        </w:rPr>
      </w:pPr>
      <w:r w:rsidRPr="00A418FC">
        <w:rPr>
          <w:rFonts w:asciiTheme="minorHAnsi" w:hAnsiTheme="minorHAnsi" w:cstheme="minorHAnsi"/>
          <w:color w:val="000000" w:themeColor="text1"/>
          <w:sz w:val="22"/>
          <w:szCs w:val="22"/>
        </w:rPr>
        <w:t>Wykonawca</w:t>
      </w:r>
      <w:r w:rsidRPr="00B96014">
        <w:rPr>
          <w:rFonts w:asciiTheme="minorHAnsi" w:hAnsiTheme="minorHAnsi" w:cstheme="minorHAnsi"/>
          <w:color w:val="000000" w:themeColor="text1"/>
        </w:rPr>
        <w:t xml:space="preserve"> będzie wykonywał roboty/świadczył Usługi zgodnie z przepisami powszechnie obowiązującego prawa z zakresu ochrony danych osobowych na terytorium Rzeczypospolitej Polskiej, w tym w szczególności z:</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Ustawą z dn. 10 maja 2018 r. o ochronie danych osobowych, (Dz.U. z 2018r. poz. 1000),</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 xml:space="preserve">Rozporządzeniem Parlamentu Europejskiego i Rady (UE) 2016/679 z dnia 27 kwietnia 2016 r. w sprawie ochrony osób fizycznych w związku z przetwarzaniem danych </w:t>
      </w:r>
      <w:r w:rsidRPr="00A418FC">
        <w:rPr>
          <w:rFonts w:asciiTheme="minorHAnsi" w:hAnsiTheme="minorHAnsi" w:cstheme="minorHAnsi"/>
          <w:sz w:val="22"/>
          <w:szCs w:val="22"/>
        </w:rPr>
        <w:lastRenderedPageBreak/>
        <w:t>osobowych w sprawie swobodnego przepływu takich danych oraz uchylenia dyrektywy 95/46/WE (ogólne rozporządzenie o ochronie danych).</w:t>
      </w:r>
    </w:p>
    <w:p w:rsidR="004430EF"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4430EF" w:rsidRPr="00A418FC" w:rsidRDefault="004430EF" w:rsidP="00A418FC">
      <w:pPr>
        <w:keepNext/>
        <w:numPr>
          <w:ilvl w:val="1"/>
          <w:numId w:val="14"/>
        </w:numPr>
        <w:spacing w:before="120" w:line="240" w:lineRule="atLeast"/>
        <w:outlineLvl w:val="0"/>
        <w:rPr>
          <w:rFonts w:asciiTheme="minorHAnsi" w:hAnsiTheme="minorHAnsi" w:cstheme="minorHAnsi"/>
          <w:color w:val="000000" w:themeColor="text1"/>
          <w:sz w:val="22"/>
          <w:szCs w:val="22"/>
        </w:rPr>
      </w:pPr>
      <w:r w:rsidRPr="00A418FC">
        <w:rPr>
          <w:rFonts w:asciiTheme="minorHAnsi" w:hAnsiTheme="minorHAnsi" w:cstheme="minorHAnsi"/>
          <w:color w:val="000000" w:themeColor="text1"/>
          <w:sz w:val="22"/>
          <w:szCs w:val="22"/>
        </w:rPr>
        <w:t>Wykonawca jest zobowiązany poinformować:</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swoich pracowników i współpracowników, których dane osobowe są wskazane w Umowie jako dane reprezentantów, pełnomocników, osób kontaktowych dla Zamawiającego,</w:t>
      </w:r>
    </w:p>
    <w:p w:rsidR="004430EF" w:rsidRPr="00A418FC" w:rsidRDefault="004430EF" w:rsidP="00A418FC">
      <w:pPr>
        <w:keepNext/>
        <w:numPr>
          <w:ilvl w:val="2"/>
          <w:numId w:val="14"/>
        </w:numPr>
        <w:spacing w:before="120" w:line="240" w:lineRule="atLeast"/>
        <w:outlineLvl w:val="0"/>
        <w:rPr>
          <w:rFonts w:asciiTheme="minorHAnsi" w:hAnsiTheme="minorHAnsi" w:cstheme="minorHAnsi"/>
          <w:sz w:val="22"/>
          <w:szCs w:val="22"/>
        </w:rPr>
      </w:pPr>
      <w:r w:rsidRPr="00A418FC">
        <w:rPr>
          <w:rFonts w:asciiTheme="minorHAnsi" w:hAnsiTheme="minorHAnsi" w:cstheme="minorHAnsi"/>
          <w:sz w:val="22"/>
          <w:szCs w:val="22"/>
        </w:rPr>
        <w:t xml:space="preserve">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w:t>
      </w:r>
      <w:r w:rsidRPr="00A418FC">
        <w:rPr>
          <w:rFonts w:asciiTheme="minorHAnsi" w:hAnsiTheme="minorHAnsi" w:cstheme="minorHAnsi"/>
          <w:sz w:val="22"/>
          <w:szCs w:val="22"/>
        </w:rPr>
        <w:lastRenderedPageBreak/>
        <w:t>powinno zostać udokumentowane przez Wykonawcę i na każde żądanie Zamawiającego przedstawione Zamawiającemu do wglądu.</w:t>
      </w:r>
    </w:p>
    <w:p w:rsidR="004430EF" w:rsidRPr="00B96014" w:rsidRDefault="004430EF" w:rsidP="002342BB">
      <w:pPr>
        <w:keepNext/>
        <w:numPr>
          <w:ilvl w:val="0"/>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POZOSTAŁE UREGULOWANIA</w:t>
      </w:r>
    </w:p>
    <w:p w:rsidR="004430EF" w:rsidRPr="00B96014"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Wszelkie zmiany i uzupełnienia Umowy wymagają formy pisemnej pod rygorem nieważności.</w:t>
      </w:r>
    </w:p>
    <w:p w:rsidR="004430EF" w:rsidRPr="00B96014"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Strony uzgadniają następujące adresy do doręczeń:</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w:t>
      </w:r>
    </w:p>
    <w:p w:rsidR="004430EF" w:rsidRPr="00B96014" w:rsidRDefault="004430EF" w:rsidP="004430EF">
      <w:pPr>
        <w:pStyle w:val="Nagwek3"/>
        <w:spacing w:before="0"/>
        <w:ind w:left="1069"/>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Enea Elektrownia Połaniec S.A.</w:t>
      </w:r>
    </w:p>
    <w:p w:rsidR="004430EF" w:rsidRPr="00B96014" w:rsidRDefault="004430EF" w:rsidP="004430EF">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Zawada 26; 28-230 Połaniec</w:t>
      </w:r>
    </w:p>
    <w:p w:rsidR="004430EF" w:rsidRPr="00B96014" w:rsidRDefault="004430EF" w:rsidP="004430EF">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tel.: 48 15 865 65 50; </w:t>
      </w:r>
      <w:r w:rsidRPr="00B96014">
        <w:rPr>
          <w:rStyle w:val="Nagwek3Znak"/>
          <w:rFonts w:asciiTheme="minorHAnsi" w:hAnsiTheme="minorHAnsi" w:cstheme="minorHAnsi"/>
          <w:color w:val="000000" w:themeColor="text1"/>
          <w:sz w:val="22"/>
          <w:szCs w:val="22"/>
        </w:rPr>
        <w:t>fax: 48 15 865 68 78</w:t>
      </w:r>
      <w:r w:rsidRPr="00B96014">
        <w:rPr>
          <w:rFonts w:asciiTheme="minorHAnsi" w:hAnsiTheme="minorHAnsi" w:cstheme="minorHAnsi"/>
          <w:color w:val="000000" w:themeColor="text1"/>
          <w:sz w:val="22"/>
          <w:szCs w:val="22"/>
        </w:rPr>
        <w:t>.</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(adres do doręczeń faktur):</w:t>
      </w:r>
    </w:p>
    <w:p w:rsidR="004430EF" w:rsidRPr="00B96014" w:rsidRDefault="004430EF" w:rsidP="004430EF">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Enea Elektrownia Połaniec S.A.</w:t>
      </w:r>
    </w:p>
    <w:p w:rsidR="004430EF" w:rsidRPr="00B96014" w:rsidRDefault="004430EF" w:rsidP="004430EF">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 xml:space="preserve">Centrum Zarządzania Dokumentami  </w:t>
      </w:r>
    </w:p>
    <w:p w:rsidR="004430EF" w:rsidRPr="00B96014" w:rsidRDefault="004430EF" w:rsidP="004430EF">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ul. Zacisze 28; 65-775 Zielona Góra</w:t>
      </w:r>
    </w:p>
    <w:p w:rsidR="004430EF" w:rsidRPr="00B96014" w:rsidRDefault="004430EF" w:rsidP="004430EF">
      <w:pPr>
        <w:pStyle w:val="Nagwek3"/>
        <w:spacing w:before="0"/>
        <w:ind w:left="1066"/>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tel.: 48 15 865 65 50; </w:t>
      </w:r>
      <w:r w:rsidRPr="00B96014">
        <w:rPr>
          <w:rStyle w:val="Nagwek3Znak"/>
          <w:rFonts w:asciiTheme="minorHAnsi" w:hAnsiTheme="minorHAnsi" w:cstheme="minorHAnsi"/>
          <w:color w:val="000000" w:themeColor="text1"/>
          <w:sz w:val="22"/>
          <w:szCs w:val="22"/>
        </w:rPr>
        <w:t>fax: 48 15 865 68 78</w:t>
      </w:r>
      <w:r w:rsidRPr="00B96014">
        <w:rPr>
          <w:rFonts w:asciiTheme="minorHAnsi" w:hAnsiTheme="minorHAnsi" w:cstheme="minorHAnsi"/>
          <w:color w:val="000000" w:themeColor="text1"/>
          <w:sz w:val="22"/>
          <w:szCs w:val="22"/>
        </w:rPr>
        <w:t>.</w:t>
      </w:r>
    </w:p>
    <w:p w:rsidR="004430EF" w:rsidRPr="00B96014"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Faktury mogą być alternatywnie przesyłane w wersji elektronicznej (nieedytowalny plik </w:t>
      </w:r>
      <w:r w:rsidRPr="00B96014">
        <w:rPr>
          <w:rFonts w:asciiTheme="minorHAnsi" w:hAnsiTheme="minorHAnsi" w:cstheme="minorHAnsi"/>
          <w:color w:val="000000" w:themeColor="text1"/>
          <w:sz w:val="22"/>
          <w:szCs w:val="22"/>
        </w:rPr>
        <w:br/>
        <w:t xml:space="preserve">w formacie pdf) na adres: </w:t>
      </w:r>
      <w:hyperlink r:id="rId10" w:history="1">
        <w:r w:rsidRPr="00B96014">
          <w:rPr>
            <w:rFonts w:asciiTheme="minorHAnsi" w:hAnsiTheme="minorHAnsi" w:cstheme="minorHAnsi"/>
            <w:color w:val="000000" w:themeColor="text1"/>
            <w:sz w:val="22"/>
            <w:szCs w:val="22"/>
          </w:rPr>
          <w:t>faktury.elektroniczne@enea.pl</w:t>
        </w:r>
      </w:hyperlink>
      <w:r w:rsidRPr="00B96014">
        <w:rPr>
          <w:rFonts w:asciiTheme="minorHAnsi" w:hAnsiTheme="minorHAnsi" w:cstheme="minorHAnsi"/>
          <w:color w:val="000000" w:themeColor="text1"/>
          <w:sz w:val="22"/>
          <w:szCs w:val="22"/>
        </w:rPr>
        <w:t>.</w:t>
      </w:r>
    </w:p>
    <w:p w:rsidR="004430EF" w:rsidRPr="00B96014"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Integralną częścią Umowy są załączniki:</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1 do Umowy -  Specyfikacja Istotnych Warunków Zamówienia (SIWZ II).</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2 do Umowy – Ogólne Warunki Zakupu Usług (OWZU).</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3 do Umowy -  Wzór Gwarancji Należytego Wykonania Umowy.</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4 do Umowy – Wzór Gwarancji Usunięcia Wad.</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5 do Umowy – Lista podwykonawców.</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6 do Umowy – Kopia polisy ( certyfikatu) ubezpieczenia OC Wykonawcy.</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7 do Umowy – Klauzula informacyjna</w:t>
      </w:r>
    </w:p>
    <w:p w:rsidR="004430EF" w:rsidRPr="00B96014" w:rsidRDefault="004430EF" w:rsidP="002342BB">
      <w:pPr>
        <w:keepNext/>
        <w:numPr>
          <w:ilvl w:val="2"/>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8  do Umowy -   Klauzula „Informacje chronione”  dla Wykonawcy</w:t>
      </w:r>
    </w:p>
    <w:p w:rsidR="004430EF" w:rsidRPr="00B96014"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razie sporu co do ważności, zawarcia lub wykonania Umowy, sprawa rozstrzygana będzie przez sąd właściwy dla siedziby Zamawiającego.</w:t>
      </w:r>
    </w:p>
    <w:p w:rsidR="004430EF" w:rsidRPr="002342BB"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2342BB">
        <w:rPr>
          <w:rFonts w:asciiTheme="minorHAnsi" w:hAnsiTheme="minorHAnsi" w:cstheme="minorHAnsi"/>
          <w:color w:val="000000" w:themeColor="text1"/>
          <w:sz w:val="22"/>
          <w:szCs w:val="22"/>
        </w:rPr>
        <w:t xml:space="preserve">Do Umowy zastosowanie znajdują Ogólne Warunki Zakupu Usług Zamawiającego, które stanowią jej integralną część.   </w:t>
      </w:r>
    </w:p>
    <w:p w:rsidR="004430EF" w:rsidRPr="00B96014" w:rsidRDefault="004430EF" w:rsidP="002342BB">
      <w:pPr>
        <w:keepNext/>
        <w:numPr>
          <w:ilvl w:val="1"/>
          <w:numId w:val="1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Umowa została sporządzona w dwóch jednobrzmiących egzemplarzach, po jednym dla każdej ze Stron.</w:t>
      </w:r>
    </w:p>
    <w:p w:rsidR="004430EF" w:rsidRPr="00B96014" w:rsidRDefault="004430EF" w:rsidP="004430EF">
      <w:pPr>
        <w:pStyle w:val="Standard"/>
        <w:tabs>
          <w:tab w:val="center" w:pos="1704"/>
          <w:tab w:val="center" w:pos="7100"/>
        </w:tabs>
        <w:spacing w:line="320" w:lineRule="atLeast"/>
        <w:jc w:val="center"/>
        <w:rPr>
          <w:rFonts w:asciiTheme="minorHAnsi" w:hAnsiTheme="minorHAnsi" w:cstheme="minorHAnsi"/>
          <w:color w:val="000000" w:themeColor="text1"/>
        </w:rPr>
      </w:pPr>
      <w:r w:rsidRPr="00B96014">
        <w:rPr>
          <w:rFonts w:asciiTheme="minorHAnsi" w:hAnsiTheme="minorHAnsi" w:cstheme="minorHAnsi"/>
          <w:b/>
          <w:bCs/>
          <w:color w:val="000000" w:themeColor="text1"/>
        </w:rPr>
        <w:t>WYKONAWCA</w:t>
      </w:r>
      <w:r w:rsidRPr="00B96014">
        <w:rPr>
          <w:rFonts w:asciiTheme="minorHAnsi" w:hAnsiTheme="minorHAnsi" w:cstheme="minorHAnsi"/>
          <w:b/>
          <w:bCs/>
          <w:color w:val="000000" w:themeColor="text1"/>
        </w:rPr>
        <w:tab/>
      </w:r>
      <w:r w:rsidRPr="00B96014">
        <w:rPr>
          <w:rFonts w:asciiTheme="minorHAnsi" w:hAnsiTheme="minorHAnsi" w:cstheme="minorHAnsi"/>
          <w:b/>
          <w:bCs/>
          <w:color w:val="000000" w:themeColor="text1"/>
        </w:rPr>
        <w:tab/>
        <w:t xml:space="preserve"> ZAMAWIAJĄCY</w:t>
      </w:r>
    </w:p>
    <w:p w:rsidR="004430EF" w:rsidRPr="00B96014" w:rsidRDefault="004430EF" w:rsidP="004430EF">
      <w:pPr>
        <w:pStyle w:val="Standard"/>
        <w:tabs>
          <w:tab w:val="center" w:pos="1704"/>
          <w:tab w:val="center" w:pos="7100"/>
        </w:tabs>
        <w:spacing w:line="320" w:lineRule="atLeast"/>
        <w:jc w:val="center"/>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 </w:t>
      </w:r>
      <w:r w:rsidRPr="00B96014">
        <w:rPr>
          <w:rFonts w:asciiTheme="minorHAnsi" w:hAnsiTheme="minorHAnsi" w:cstheme="minorHAnsi"/>
          <w:b/>
          <w:bCs/>
          <w:color w:val="000000" w:themeColor="text1"/>
        </w:rPr>
        <w:tab/>
        <w:t>…………………………………….</w:t>
      </w:r>
    </w:p>
    <w:p w:rsidR="004430EF" w:rsidRPr="00B96014" w:rsidRDefault="004430EF" w:rsidP="004430EF">
      <w:pPr>
        <w:pStyle w:val="Standard"/>
        <w:pageBreakBefore/>
        <w:jc w:val="right"/>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 xml:space="preserve">Załącznik nr 1 do Umowy nr </w:t>
      </w:r>
      <w:r w:rsidRPr="00B96014">
        <w:rPr>
          <w:rFonts w:asciiTheme="minorHAnsi" w:hAnsiTheme="minorHAnsi" w:cstheme="minorHAnsi"/>
          <w:b/>
          <w:bCs/>
          <w:color w:val="000000" w:themeColor="text1"/>
        </w:rPr>
        <w:t>NZ/O/…../</w:t>
      </w:r>
      <w:r w:rsidRPr="00B96014">
        <w:rPr>
          <w:rFonts w:asciiTheme="minorHAnsi" w:hAnsiTheme="minorHAnsi" w:cstheme="minorHAnsi"/>
          <w:color w:val="000000" w:themeColor="text1"/>
        </w:rPr>
        <w:t>90000……….</w:t>
      </w:r>
      <w:r w:rsidRPr="00B96014">
        <w:rPr>
          <w:rFonts w:asciiTheme="minorHAnsi" w:hAnsiTheme="minorHAnsi" w:cstheme="minorHAnsi"/>
          <w:b/>
          <w:bCs/>
          <w:color w:val="000000" w:themeColor="text1"/>
        </w:rPr>
        <w:t>/2020/……………../MM</w:t>
      </w:r>
    </w:p>
    <w:p w:rsidR="004430EF" w:rsidRPr="00B96014" w:rsidRDefault="004430EF" w:rsidP="004430EF">
      <w:pPr>
        <w:keepNext/>
        <w:spacing w:before="120" w:line="240" w:lineRule="atLeast"/>
        <w:ind w:left="1224"/>
        <w:jc w:val="center"/>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Specyfikacja Istotnych Warunków Zamówienia (SIWZ II)</w:t>
      </w:r>
    </w:p>
    <w:p w:rsidR="004430EF" w:rsidRPr="00B96014" w:rsidRDefault="004430EF" w:rsidP="004430EF">
      <w:pPr>
        <w:keepNext/>
        <w:spacing w:before="120" w:line="240" w:lineRule="atLeast"/>
        <w:ind w:left="1224"/>
        <w:jc w:val="center"/>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na wykonanie</w:t>
      </w:r>
    </w:p>
    <w:p w:rsidR="004430EF" w:rsidRPr="00B96014" w:rsidRDefault="004430EF" w:rsidP="004430EF">
      <w:pPr>
        <w:jc w:val="center"/>
        <w:rPr>
          <w:rFonts w:asciiTheme="minorHAnsi" w:hAnsiTheme="minorHAnsi" w:cstheme="minorHAnsi"/>
          <w:sz w:val="22"/>
          <w:szCs w:val="22"/>
        </w:rPr>
      </w:pPr>
      <w:r w:rsidRPr="00B96014">
        <w:rPr>
          <w:rFonts w:asciiTheme="minorHAnsi" w:hAnsiTheme="minorHAnsi" w:cstheme="minorHAnsi"/>
          <w:sz w:val="22"/>
          <w:szCs w:val="22"/>
        </w:rPr>
        <w:t>Wymiany ślimaków HHE 11, 14, 21, 24 na Bloku nr 9 w Enea Elektrownia Połaniec S.A.</w:t>
      </w:r>
    </w:p>
    <w:p w:rsidR="004430EF" w:rsidRPr="00B96014" w:rsidRDefault="004430EF" w:rsidP="004430EF">
      <w:pPr>
        <w:pStyle w:val="Akapitzlist"/>
        <w:spacing w:after="0" w:line="360" w:lineRule="auto"/>
        <w:ind w:left="0"/>
        <w:jc w:val="both"/>
        <w:rPr>
          <w:rFonts w:asciiTheme="minorHAnsi" w:hAnsiTheme="minorHAnsi" w:cstheme="minorHAnsi"/>
        </w:rPr>
      </w:pPr>
    </w:p>
    <w:p w:rsidR="004430EF" w:rsidRPr="00B96014" w:rsidRDefault="004430EF" w:rsidP="004430EF">
      <w:pPr>
        <w:pStyle w:val="Akapitzlist"/>
        <w:numPr>
          <w:ilvl w:val="0"/>
          <w:numId w:val="15"/>
        </w:numPr>
        <w:spacing w:after="0" w:line="360" w:lineRule="auto"/>
        <w:jc w:val="both"/>
        <w:rPr>
          <w:rFonts w:asciiTheme="minorHAnsi" w:hAnsiTheme="minorHAnsi" w:cstheme="minorHAnsi"/>
        </w:rPr>
      </w:pPr>
      <w:r w:rsidRPr="00B96014">
        <w:rPr>
          <w:rFonts w:asciiTheme="minorHAnsi" w:hAnsiTheme="minorHAnsi" w:cstheme="minorHAnsi"/>
        </w:rPr>
        <w:t>Zakres Usług obejmuje:</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Opracowanie i uzgodnienie z Zamawiającym harmonogramu wymiany ślimaków.</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Opracowanie i zatwierdzenie instrukcji technologicznej przeprowadzania prac zgodnie z wymaganiami Zamawiającego.</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Opracowanie i zatwierdzenie instrukcji prowadzania prac transportowych w uzgodnieniu ze Zlecającym.</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Przygotowanie miejsca pracy: demontaż obudów, uchwytów, tras kablowych, czujników itp. (część mechaniczna).</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Demontaż przenośników ślimakowych: HHE11, HHE14, HHE21 i HHE24.</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Demontaż napędów przenośników.</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Transport zdemontowanych przenośników ślimakowych na magazyn Zamawiającego.</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Transport nowych przenośników ślimakowych na miejsce montażu.</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Montaż obudów, ślimaków, łożysk oraz napędów na instalacji.</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Montaż tras kablowych, uchwytów, czujników i osprzętu podajników ślimakowych.</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Przeprowadzenie ruchu próbnego ślimaków w obecności obsługi Zamawiającego.</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Nowe ślimaki, obudowy i zespoły łożyskowe, zakupuje i udostępnia na swoim magazynie Zamawiający.</w:t>
      </w:r>
    </w:p>
    <w:p w:rsidR="004430EF" w:rsidRPr="00B96014" w:rsidRDefault="004430EF" w:rsidP="004430EF">
      <w:pPr>
        <w:pStyle w:val="Akapitzlist"/>
        <w:numPr>
          <w:ilvl w:val="0"/>
          <w:numId w:val="15"/>
        </w:numPr>
        <w:spacing w:after="0" w:line="360" w:lineRule="auto"/>
        <w:jc w:val="both"/>
        <w:rPr>
          <w:rFonts w:asciiTheme="minorHAnsi" w:hAnsiTheme="minorHAnsi" w:cstheme="minorHAnsi"/>
          <w:b/>
        </w:rPr>
      </w:pPr>
      <w:r w:rsidRPr="00B96014">
        <w:rPr>
          <w:rFonts w:asciiTheme="minorHAnsi" w:hAnsiTheme="minorHAnsi" w:cstheme="minorHAnsi"/>
          <w:b/>
        </w:rPr>
        <w:t>Kwalifikacje i potencjał kadrowy Wykonawcy</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Wykonawca oświadcza, że zapoznał się z zakresem Umowy oraz potwierdza, że posiada wiedzę, doświadczenie, możliwości techniczne, kadrowe, finansowe oraz organizacyjne konieczne do prawidłowego wykonania Umowy,</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 xml:space="preserve">Wykonawca oświadcza, że wszyscy pracownicy, skierowani do  wykonania prac, będą posiadać wymagane umiejętności i </w:t>
      </w:r>
      <w:r w:rsidRPr="00EE2FBB">
        <w:rPr>
          <w:rFonts w:asciiTheme="minorHAnsi" w:hAnsiTheme="minorHAnsi" w:cstheme="minorHAnsi"/>
          <w:color w:val="000000" w:themeColor="text1"/>
        </w:rPr>
        <w:t xml:space="preserve">kwalifikacje potwierdzone odpowiednimi  zaświadczeniami. </w:t>
      </w:r>
      <w:r w:rsidRPr="00B96014">
        <w:rPr>
          <w:rFonts w:asciiTheme="minorHAnsi" w:hAnsiTheme="minorHAnsi" w:cstheme="minorHAnsi"/>
        </w:rPr>
        <w:t>Wykonawca zapewni również obecność osób z uprawnieniami do obsługi urządzeń transportu pionowego.</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Ze względów organizacyjnych Wykonawca powinien uwzględnić prowadzenie prac na instalacji w systemie ciągłym.</w:t>
      </w:r>
    </w:p>
    <w:p w:rsidR="004430EF" w:rsidRPr="00B96014" w:rsidRDefault="004430EF" w:rsidP="004430EF">
      <w:pPr>
        <w:pStyle w:val="Akapitzlist"/>
        <w:numPr>
          <w:ilvl w:val="0"/>
          <w:numId w:val="15"/>
        </w:numPr>
        <w:spacing w:after="0" w:line="360" w:lineRule="auto"/>
        <w:jc w:val="both"/>
        <w:rPr>
          <w:rFonts w:asciiTheme="minorHAnsi" w:hAnsiTheme="minorHAnsi" w:cstheme="minorHAnsi"/>
          <w:b/>
        </w:rPr>
      </w:pPr>
      <w:r w:rsidRPr="00B96014">
        <w:rPr>
          <w:rFonts w:asciiTheme="minorHAnsi" w:hAnsiTheme="minorHAnsi" w:cstheme="minorHAnsi"/>
          <w:b/>
        </w:rPr>
        <w:t>Warunki techniczne świadczenia usług</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lastRenderedPageBreak/>
        <w:t>Uzgodnienie miejsca i sposobu budowy podestów i rusztowań z osobą wskazaną przez Zamawiającego.</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Współpraca z osobą wskazaną przez Zlecającego w zakresie pobierania podajników ślimakowych z magazynu oraz przekazywania zdemontowanych urządzeń na magazyn.</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Budowa i rozbiórki podestów, rusztowań i wyścieleń po stronie Zamawiającego.</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Urządzenia transportujące podajniki ślimakowe z i na magazyn tj.: dźwigi, ciągnik, widlak (wraz z obsługą) oraz montaż wózków z wciągarkami, zapewniających transport pionowy zabezpiecza Zamawiający</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Wykonawca zobowiązany jest do zabezpieczenia urządzeń transportu bliskiego (wózki, zawiesia itp.) oraz nadzoru nad całością prac transportowych, zgodnie z opracowaną przez siebie instrukcją prowadzenia transportu</w:t>
      </w:r>
    </w:p>
    <w:p w:rsidR="004430EF" w:rsidRPr="00B96014" w:rsidRDefault="004430EF" w:rsidP="004430EF">
      <w:pPr>
        <w:pStyle w:val="Akapitzlist"/>
        <w:spacing w:after="0" w:line="360" w:lineRule="auto"/>
        <w:ind w:left="709" w:hanging="709"/>
        <w:rPr>
          <w:rFonts w:asciiTheme="minorHAnsi" w:hAnsiTheme="minorHAnsi" w:cstheme="minorHAnsi"/>
        </w:rPr>
      </w:pPr>
    </w:p>
    <w:p w:rsidR="004430EF" w:rsidRPr="00B96014" w:rsidRDefault="004430EF" w:rsidP="004430EF">
      <w:pPr>
        <w:pStyle w:val="Akapitzlist"/>
        <w:numPr>
          <w:ilvl w:val="0"/>
          <w:numId w:val="15"/>
        </w:numPr>
        <w:spacing w:after="0" w:line="360" w:lineRule="auto"/>
        <w:jc w:val="both"/>
        <w:rPr>
          <w:rFonts w:asciiTheme="minorHAnsi" w:hAnsiTheme="minorHAnsi" w:cstheme="minorHAnsi"/>
          <w:b/>
        </w:rPr>
      </w:pPr>
      <w:r w:rsidRPr="00B96014">
        <w:rPr>
          <w:rFonts w:asciiTheme="minorHAnsi" w:hAnsiTheme="minorHAnsi" w:cstheme="minorHAnsi"/>
          <w:b/>
        </w:rPr>
        <w:t>Warunki organizacyjne świadczenia usługi.</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 xml:space="preserve">Prace opisane w Przedmiocie Zamówienia będą prowadzone zgodnie </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z przyjętą instrukcją technologiczną, obowiązującymi przepisami, uzgodnionym harmonogramem i terminami.</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W przypadku zagrożenia związanego z niedotrzymaniem przez Wykonawcę terminów zawartych w uzgodnionym wcześniej harmonogramie prac, Wykonawca jest zobowiązany niezwłocznie poinformować o tym fakcie Zamawiającego (osoba wskazana w umowie).</w:t>
      </w:r>
    </w:p>
    <w:p w:rsidR="004430EF" w:rsidRPr="00B96014" w:rsidRDefault="004430EF" w:rsidP="004430EF">
      <w:pPr>
        <w:pStyle w:val="Akapitzlist"/>
        <w:numPr>
          <w:ilvl w:val="1"/>
          <w:numId w:val="15"/>
        </w:numPr>
        <w:spacing w:after="0" w:line="360" w:lineRule="auto"/>
        <w:jc w:val="both"/>
        <w:rPr>
          <w:rFonts w:asciiTheme="minorHAnsi" w:hAnsiTheme="minorHAnsi" w:cstheme="minorHAnsi"/>
        </w:rPr>
      </w:pPr>
      <w:r w:rsidRPr="00B96014">
        <w:rPr>
          <w:rFonts w:asciiTheme="minorHAnsi" w:hAnsiTheme="minorHAnsi" w:cstheme="minorHAnsi"/>
        </w:rPr>
        <w:t xml:space="preserve">W sytuacjach wymuszonych prowadzeniem prac na sąsiednich urządzenia, Zamawiający zastrzega sobie prawo do zmiany kolejności zaplanowanych w harmonogramie prac. </w:t>
      </w:r>
    </w:p>
    <w:p w:rsidR="004430EF" w:rsidRPr="00D937E2" w:rsidRDefault="004430EF" w:rsidP="004430EF">
      <w:pPr>
        <w:pStyle w:val="Akapitzlist"/>
        <w:numPr>
          <w:ilvl w:val="1"/>
          <w:numId w:val="15"/>
        </w:numPr>
        <w:spacing w:line="360" w:lineRule="auto"/>
        <w:rPr>
          <w:rFonts w:asciiTheme="minorHAnsi" w:hAnsiTheme="minorHAnsi" w:cstheme="minorHAnsi"/>
          <w:color w:val="000000" w:themeColor="text1"/>
        </w:rPr>
      </w:pPr>
      <w:r w:rsidRPr="00D937E2">
        <w:rPr>
          <w:rFonts w:asciiTheme="minorHAnsi" w:hAnsiTheme="minorHAnsi" w:cstheme="minorHAnsi"/>
          <w:color w:val="000000" w:themeColor="text1"/>
        </w:rPr>
        <w:t>W przypadku, gdy z przyczyn technicznych wymiana wszystkich ślimaków nie będzie możliwa w zakładanym terminie postoju bloku (27.06.2020 - 05.08.2020 r.), dopuszcza się zakończenie jej w innym terminie. Nie może to jednak dotyczyć więcej niż 2 ślimaków. Nowy termin wymiany ślimaków będzie uzgodniony obustronnie i będzie uzależniony od sytuacji ruchowej bloku. Jeżeli nie będzie możliwości technicznych wykonania wymiany któregoś ze ślimaków (maksymalnie dwóch) w okresie trwania umowy, to Zlecający może z niej zrezygnować. W pierwszej kolejności należy przystępować do wymiany przenośników HHE14 i HHE21.</w:t>
      </w:r>
    </w:p>
    <w:p w:rsidR="004430EF" w:rsidRPr="00B96014" w:rsidRDefault="004430EF" w:rsidP="004430EF">
      <w:pPr>
        <w:pStyle w:val="Standard"/>
        <w:jc w:val="right"/>
        <w:rPr>
          <w:rFonts w:asciiTheme="minorHAnsi" w:hAnsiTheme="minorHAnsi" w:cstheme="minorHAnsi"/>
          <w:color w:val="000000" w:themeColor="text1"/>
        </w:rPr>
      </w:pPr>
    </w:p>
    <w:p w:rsidR="004430EF" w:rsidRPr="00B96014" w:rsidRDefault="004430EF" w:rsidP="004430EF">
      <w:pPr>
        <w:pStyle w:val="Nagwek2"/>
        <w:pageBreakBefore/>
        <w:spacing w:before="0" w:line="300" w:lineRule="atLeast"/>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2 do Umowy</w:t>
      </w:r>
      <w:r w:rsidRPr="00B96014">
        <w:rPr>
          <w:rFonts w:asciiTheme="minorHAnsi" w:hAnsiTheme="minorHAnsi" w:cstheme="minorHAnsi"/>
          <w:color w:val="000000" w:themeColor="text1"/>
          <w:sz w:val="22"/>
          <w:szCs w:val="22"/>
        </w:rPr>
        <w:t xml:space="preserve"> nr </w:t>
      </w:r>
      <w:r w:rsidRPr="00B96014">
        <w:rPr>
          <w:rFonts w:asciiTheme="minorHAnsi" w:hAnsiTheme="minorHAnsi" w:cstheme="minorHAnsi"/>
          <w:b/>
          <w:color w:val="000000" w:themeColor="text1"/>
          <w:sz w:val="22"/>
          <w:szCs w:val="22"/>
        </w:rPr>
        <w:t>NZ/C/…../………………/2020/…………………../MM</w:t>
      </w:r>
    </w:p>
    <w:p w:rsidR="004430EF" w:rsidRPr="00B96014" w:rsidRDefault="004430EF" w:rsidP="004430EF">
      <w:pPr>
        <w:jc w:val="center"/>
        <w:rPr>
          <w:rFonts w:asciiTheme="minorHAnsi" w:hAnsiTheme="minorHAnsi" w:cstheme="minorHAnsi"/>
          <w:color w:val="000000" w:themeColor="text1"/>
          <w:sz w:val="22"/>
          <w:szCs w:val="22"/>
        </w:rPr>
      </w:pPr>
    </w:p>
    <w:p w:rsidR="004430EF" w:rsidRPr="00B96014" w:rsidRDefault="004430EF" w:rsidP="004430EF">
      <w:pPr>
        <w:tabs>
          <w:tab w:val="left" w:pos="2790"/>
        </w:tabs>
        <w:rPr>
          <w:rFonts w:asciiTheme="minorHAnsi" w:eastAsiaTheme="majorEastAsia" w:hAnsiTheme="minorHAnsi" w:cstheme="minorHAnsi"/>
          <w:b/>
          <w:color w:val="000000" w:themeColor="text1"/>
          <w:sz w:val="22"/>
          <w:szCs w:val="22"/>
        </w:rPr>
      </w:pPr>
      <w:r w:rsidRPr="00B96014">
        <w:rPr>
          <w:rFonts w:asciiTheme="minorHAnsi" w:hAnsiTheme="minorHAnsi" w:cstheme="minorHAnsi"/>
          <w:color w:val="000000" w:themeColor="text1"/>
          <w:sz w:val="22"/>
          <w:szCs w:val="22"/>
        </w:rPr>
        <w:tab/>
      </w:r>
      <w:r w:rsidRPr="00B96014">
        <w:rPr>
          <w:rFonts w:asciiTheme="minorHAnsi" w:hAnsiTheme="minorHAnsi" w:cstheme="minorHAnsi"/>
          <w:noProof/>
          <w:color w:val="000000" w:themeColor="text1"/>
          <w:sz w:val="22"/>
          <w:szCs w:val="22"/>
        </w:rPr>
        <w:drawing>
          <wp:inline distT="0" distB="0" distL="0" distR="0" wp14:anchorId="67DF2FC9" wp14:editId="78392BED">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4430EF" w:rsidRPr="00B96014" w:rsidRDefault="004430EF" w:rsidP="004430EF">
      <w:pPr>
        <w:pStyle w:val="Nagwek2"/>
        <w:pageBreakBefore/>
        <w:spacing w:before="0" w:line="300" w:lineRule="atLeas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lastRenderedPageBreak/>
        <w:t>Załącznik nr 3 do Umowy</w:t>
      </w:r>
      <w:r w:rsidRPr="00B96014">
        <w:rPr>
          <w:rFonts w:asciiTheme="minorHAnsi" w:hAnsiTheme="minorHAnsi" w:cstheme="minorHAnsi"/>
          <w:color w:val="000000" w:themeColor="text1"/>
          <w:sz w:val="22"/>
          <w:szCs w:val="22"/>
        </w:rPr>
        <w:t xml:space="preserve"> nr </w:t>
      </w:r>
      <w:r w:rsidRPr="00B96014">
        <w:rPr>
          <w:rFonts w:asciiTheme="minorHAnsi" w:hAnsiTheme="minorHAnsi" w:cstheme="minorHAnsi"/>
          <w:b/>
          <w:color w:val="000000" w:themeColor="text1"/>
          <w:sz w:val="22"/>
          <w:szCs w:val="22"/>
        </w:rPr>
        <w:t>NZ/C/…../………………/2020/…………………../MB</w:t>
      </w:r>
    </w:p>
    <w:p w:rsidR="004430EF" w:rsidRPr="00B96014" w:rsidRDefault="004430EF" w:rsidP="004430EF">
      <w:pPr>
        <w:pStyle w:val="Nagwek2"/>
        <w:spacing w:before="0" w:line="300" w:lineRule="atLeast"/>
        <w:ind w:left="1985"/>
        <w:rPr>
          <w:rFonts w:asciiTheme="minorHAnsi" w:hAnsiTheme="minorHAnsi" w:cstheme="minorHAnsi"/>
          <w:color w:val="000000" w:themeColor="text1"/>
          <w:sz w:val="22"/>
          <w:szCs w:val="22"/>
        </w:rPr>
      </w:pPr>
    </w:p>
    <w:p w:rsidR="004430EF" w:rsidRPr="00B96014" w:rsidRDefault="004430EF" w:rsidP="004430EF">
      <w:pPr>
        <w:pStyle w:val="Nagwek2"/>
        <w:spacing w:before="0" w:line="300" w:lineRule="atLeast"/>
        <w:ind w:left="1985"/>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wzór Gwarancji Należytego Wykonania Umowy</w:t>
      </w:r>
    </w:p>
    <w:p w:rsidR="004430EF" w:rsidRPr="00B96014" w:rsidRDefault="004430EF" w:rsidP="004430EF">
      <w:pPr>
        <w:pStyle w:val="Standard"/>
        <w:rPr>
          <w:rFonts w:asciiTheme="minorHAnsi" w:hAnsiTheme="minorHAnsi" w:cstheme="minorHAnsi"/>
          <w:color w:val="000000" w:themeColor="text1"/>
        </w:rPr>
      </w:pPr>
    </w:p>
    <w:p w:rsidR="004430EF" w:rsidRPr="00B96014" w:rsidRDefault="004430EF" w:rsidP="004430EF">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w:t>
      </w:r>
    </w:p>
    <w:p w:rsidR="004430EF" w:rsidRPr="00B96014" w:rsidRDefault="004430EF" w:rsidP="004430EF">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Pieczęć firmowa banku/ TU [●]</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Miejscowość, rok-mm-dd</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p>
    <w:p w:rsidR="004430EF" w:rsidRPr="00B96014" w:rsidRDefault="004430EF" w:rsidP="004430EF">
      <w:pPr>
        <w:pStyle w:val="Standard"/>
        <w:tabs>
          <w:tab w:val="left" w:pos="4900"/>
        </w:tabs>
        <w:spacing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rPr>
        <w:t>GWARANCJA  NALEŻYTEGO</w:t>
      </w:r>
      <w:r w:rsidRPr="00B96014">
        <w:rPr>
          <w:rFonts w:asciiTheme="minorHAnsi" w:hAnsiTheme="minorHAnsi" w:cstheme="minorHAnsi"/>
          <w:color w:val="000000" w:themeColor="text1"/>
        </w:rPr>
        <w:t xml:space="preserve"> </w:t>
      </w:r>
      <w:r w:rsidRPr="00B96014">
        <w:rPr>
          <w:rFonts w:asciiTheme="minorHAnsi" w:hAnsiTheme="minorHAnsi" w:cstheme="minorHAnsi"/>
          <w:b/>
          <w:color w:val="000000" w:themeColor="text1"/>
        </w:rPr>
        <w:t>WYKONANIA UMOWY [●]</w:t>
      </w:r>
    </w:p>
    <w:p w:rsidR="004430EF" w:rsidRPr="00B96014" w:rsidRDefault="004430EF" w:rsidP="004430EF">
      <w:pPr>
        <w:pStyle w:val="Standard"/>
        <w:tabs>
          <w:tab w:val="left" w:pos="4900"/>
        </w:tabs>
        <w:spacing w:line="280" w:lineRule="exact"/>
        <w:jc w:val="right"/>
        <w:rPr>
          <w:rFonts w:asciiTheme="minorHAnsi" w:hAnsiTheme="minorHAnsi" w:cstheme="minorHAnsi"/>
          <w:b/>
          <w:color w:val="000000" w:themeColor="text1"/>
        </w:rPr>
      </w:pP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b/>
          <w:color w:val="000000" w:themeColor="text1"/>
        </w:rPr>
        <w:t>Beneficjent:</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Enea Połaniec S.A.</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Zawada 26</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28-230 Połaniec</w:t>
      </w:r>
    </w:p>
    <w:p w:rsidR="004430EF" w:rsidRPr="00B96014" w:rsidRDefault="004430EF" w:rsidP="004430EF">
      <w:pPr>
        <w:pStyle w:val="Standard"/>
        <w:tabs>
          <w:tab w:val="left" w:pos="4900"/>
        </w:tabs>
        <w:spacing w:line="280" w:lineRule="exact"/>
        <w:rPr>
          <w:rFonts w:asciiTheme="minorHAnsi" w:hAnsiTheme="minorHAnsi" w:cstheme="minorHAnsi"/>
          <w:color w:val="000000" w:themeColor="text1"/>
          <w:u w:val="single"/>
        </w:rPr>
      </w:pPr>
    </w:p>
    <w:p w:rsidR="004430EF" w:rsidRPr="00B96014" w:rsidRDefault="004430EF" w:rsidP="004430EF">
      <w:pPr>
        <w:pStyle w:val="Standard"/>
        <w:tabs>
          <w:tab w:val="center" w:pos="4513"/>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spacing w:val="-3"/>
        </w:rPr>
        <w:t xml:space="preserve">Gwarancja </w:t>
      </w:r>
      <w:r w:rsidRPr="00B96014">
        <w:rPr>
          <w:rFonts w:asciiTheme="minorHAnsi" w:hAnsiTheme="minorHAnsi" w:cstheme="minorHAnsi"/>
          <w:b/>
          <w:color w:val="000000" w:themeColor="text1"/>
        </w:rPr>
        <w:t>NALEŻYTEGO</w:t>
      </w:r>
      <w:r w:rsidRPr="00B96014">
        <w:rPr>
          <w:rFonts w:asciiTheme="minorHAnsi" w:hAnsiTheme="minorHAnsi" w:cstheme="minorHAnsi"/>
          <w:color w:val="000000" w:themeColor="text1"/>
        </w:rPr>
        <w:t xml:space="preserve"> </w:t>
      </w:r>
      <w:r w:rsidRPr="00B96014">
        <w:rPr>
          <w:rFonts w:asciiTheme="minorHAnsi" w:hAnsiTheme="minorHAnsi" w:cstheme="minorHAnsi"/>
          <w:b/>
          <w:color w:val="000000" w:themeColor="text1"/>
        </w:rPr>
        <w:t xml:space="preserve">WYKONANIA UMOWY </w:t>
      </w:r>
      <w:r w:rsidRPr="00B96014">
        <w:rPr>
          <w:rFonts w:asciiTheme="minorHAnsi" w:hAnsiTheme="minorHAnsi" w:cstheme="minorHAnsi"/>
          <w:b/>
          <w:color w:val="000000" w:themeColor="text1"/>
          <w:spacing w:val="-3"/>
        </w:rPr>
        <w:t>nr [</w:t>
      </w:r>
      <w:r w:rsidRPr="00B96014">
        <w:rPr>
          <w:rFonts w:asciiTheme="minorHAnsi" w:hAnsiTheme="minorHAnsi" w:cstheme="minorHAnsi"/>
          <w:b/>
          <w:color w:val="000000" w:themeColor="text1"/>
          <w:spacing w:val="-3"/>
        </w:rPr>
        <w:t>]</w:t>
      </w:r>
    </w:p>
    <w:p w:rsidR="004430EF" w:rsidRPr="00B96014" w:rsidRDefault="004430EF" w:rsidP="004430EF">
      <w:pPr>
        <w:pStyle w:val="Standard"/>
        <w:tabs>
          <w:tab w:val="center" w:pos="4513"/>
          <w:tab w:val="left" w:pos="4900"/>
        </w:tabs>
        <w:spacing w:before="120" w:after="120" w:line="280" w:lineRule="exact"/>
        <w:jc w:val="center"/>
        <w:rPr>
          <w:rFonts w:asciiTheme="minorHAnsi" w:hAnsiTheme="minorHAnsi" w:cstheme="minorHAnsi"/>
          <w:b/>
          <w:color w:val="000000" w:themeColor="text1"/>
          <w:spacing w:val="-3"/>
        </w:rPr>
      </w:pP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Zostaliśmy poinformowani, że pomiędzy Państwem, a [●], z siedzibą w [●], ul. [●], [●] (dalej: „</w:t>
      </w:r>
      <w:r w:rsidRPr="00B96014">
        <w:rPr>
          <w:rFonts w:asciiTheme="minorHAnsi" w:hAnsiTheme="minorHAnsi" w:cstheme="minorHAnsi"/>
          <w:b/>
          <w:color w:val="000000" w:themeColor="text1"/>
          <w:spacing w:val="-3"/>
        </w:rPr>
        <w:t>Wykonawca</w:t>
      </w:r>
      <w:r w:rsidRPr="00B96014">
        <w:rPr>
          <w:rFonts w:asciiTheme="minorHAnsi" w:hAnsiTheme="minorHAnsi" w:cstheme="minorHAnsi"/>
          <w:color w:val="000000" w:themeColor="text1"/>
          <w:spacing w:val="-3"/>
        </w:rPr>
        <w:t>”), w dniu [●] r. została podpisana umowa nr [●] dotycząca [●] (dalej: „</w:t>
      </w:r>
      <w:r w:rsidRPr="00B96014">
        <w:rPr>
          <w:rFonts w:asciiTheme="minorHAnsi" w:hAnsiTheme="minorHAnsi" w:cstheme="minorHAnsi"/>
          <w:b/>
          <w:color w:val="000000" w:themeColor="text1"/>
          <w:spacing w:val="-3"/>
        </w:rPr>
        <w:t>Umowa</w:t>
      </w:r>
      <w:r w:rsidRPr="00B96014">
        <w:rPr>
          <w:rFonts w:asciiTheme="minorHAnsi" w:hAnsiTheme="minorHAnsi" w:cstheme="minorHAns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 związku z powyższym, [●]</w:t>
      </w:r>
      <w:r w:rsidRPr="00B96014">
        <w:rPr>
          <w:rFonts w:asciiTheme="minorHAnsi" w:hAnsiTheme="minorHAnsi" w:cstheme="minorHAnsi"/>
          <w:color w:val="000000" w:themeColor="text1"/>
        </w:rPr>
        <w:t xml:space="preserve"> z siedzibą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przy ul.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wpisany do Rejestru Przedsiębiorców w Sądzie Rejonowym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Wydział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Gospodarczy Krajowego Rejestru Sądowego pod numerem KRS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o kapitale zakładowym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oraz kapitale wpłaconym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NIP: </w:t>
      </w:r>
      <w:r w:rsidRPr="00B96014">
        <w:rPr>
          <w:rFonts w:asciiTheme="minorHAnsi" w:hAnsiTheme="minorHAnsi" w:cstheme="minorHAnsi"/>
          <w:color w:val="000000" w:themeColor="text1"/>
          <w:spacing w:val="-3"/>
        </w:rPr>
        <w:t xml:space="preserve">[●], </w:t>
      </w:r>
      <w:r w:rsidRPr="00B96014">
        <w:rPr>
          <w:rFonts w:asciiTheme="minorHAnsi" w:hAnsiTheme="minorHAnsi" w:cstheme="minorHAnsi"/>
          <w:color w:val="000000" w:themeColor="text1"/>
        </w:rPr>
        <w:t xml:space="preserve">Regon: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(dalej: „</w:t>
      </w:r>
      <w:r w:rsidRPr="00B96014">
        <w:rPr>
          <w:rFonts w:asciiTheme="minorHAnsi" w:hAnsiTheme="minorHAnsi" w:cstheme="minorHAnsi"/>
          <w:b/>
          <w:color w:val="000000" w:themeColor="text1"/>
        </w:rPr>
        <w:t>Bank</w:t>
      </w:r>
      <w:r w:rsidRPr="00B96014">
        <w:rPr>
          <w:rFonts w:asciiTheme="minorHAnsi" w:hAnsiTheme="minorHAnsi" w:cstheme="minorHAnsi"/>
          <w:color w:val="000000" w:themeColor="text1"/>
        </w:rPr>
        <w:t xml:space="preserve">”), działając na zlecenie Wykonawcy, </w:t>
      </w:r>
      <w:r w:rsidRPr="00B96014">
        <w:rPr>
          <w:rFonts w:asciiTheme="minorHAnsi" w:hAnsiTheme="minorHAnsi" w:cstheme="minorHAnsi"/>
          <w:color w:val="000000" w:themeColor="text1"/>
          <w:spacing w:val="-3"/>
        </w:rPr>
        <w:t>niniejszym zobowiązuje się nieodwołalnie i bezwarunkowo zapłacić każdą kwotę do wysokości:</w:t>
      </w:r>
    </w:p>
    <w:p w:rsidR="004430EF" w:rsidRPr="00B96014" w:rsidRDefault="004430EF" w:rsidP="004430EF">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r w:rsidRPr="00B96014">
        <w:rPr>
          <w:rFonts w:asciiTheme="minorHAnsi" w:hAnsiTheme="minorHAnsi" w:cstheme="minorHAnsi"/>
          <w:b/>
          <w:color w:val="000000" w:themeColor="text1"/>
          <w:spacing w:val="-3"/>
        </w:rPr>
        <w:t xml:space="preserve"> zł</w:t>
      </w:r>
    </w:p>
    <w:p w:rsidR="004430EF" w:rsidRPr="00B96014" w:rsidRDefault="004430EF" w:rsidP="004430EF">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(słownie: [●] złotych [●] /100)</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Państwa pisemne żądanie zapłaty powinno zostać przesłane do Banku/Gwaranta na adres: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za pośrednictwem banku prowadzącego </w:t>
      </w:r>
      <w:r w:rsidRPr="00B96014">
        <w:rPr>
          <w:rFonts w:asciiTheme="minorHAnsi" w:hAnsiTheme="minorHAnsi" w:cstheme="minorHAnsi"/>
          <w:bCs/>
          <w:color w:val="000000" w:themeColor="text1"/>
        </w:rPr>
        <w:t>Państwa</w:t>
      </w:r>
      <w:r w:rsidRPr="00B96014">
        <w:rPr>
          <w:rFonts w:asciiTheme="minorHAnsi" w:hAnsiTheme="minorHAnsi" w:cstheme="minorHAnsi"/>
          <w:color w:val="000000" w:themeColor="text1"/>
        </w:rPr>
        <w:t xml:space="preserve"> rachunek bankowy, celem potwierdzenia, że podpisy </w:t>
      </w:r>
      <w:r w:rsidRPr="00B96014">
        <w:rPr>
          <w:rFonts w:asciiTheme="minorHAnsi" w:hAnsiTheme="minorHAnsi" w:cstheme="minorHAnsi"/>
          <w:color w:val="000000" w:themeColor="text1"/>
        </w:rPr>
        <w:lastRenderedPageBreak/>
        <w:t>złożone na żądaniu wypłaty należą do osób uprawnionych do składania oświadczeń woli w Państwa imieniu.</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Wszystkie wypłaty z tytułu niniejszej gwarancji są wolne od jakichkolwiek wzajemnych roszczeń, potrąceń, podatków, opłat, odsetek i innych obciążeń.</w:t>
      </w:r>
    </w:p>
    <w:p w:rsidR="004430EF" w:rsidRPr="00B96014" w:rsidRDefault="004430EF" w:rsidP="004430EF">
      <w:pPr>
        <w:pStyle w:val="Nagwek2"/>
        <w:tabs>
          <w:tab w:val="left" w:pos="1418"/>
        </w:tabs>
        <w:spacing w:before="0" w:line="300" w:lineRule="auto"/>
        <w:ind w:left="709" w:hanging="709"/>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Gwarancja obowiązuje od dnia </w:t>
      </w:r>
      <w:r w:rsidRPr="00B96014">
        <w:rPr>
          <w:rFonts w:asciiTheme="minorHAnsi" w:hAnsiTheme="minorHAnsi" w:cstheme="minorHAnsi"/>
          <w:color w:val="000000" w:themeColor="text1"/>
          <w:spacing w:val="-3"/>
          <w:sz w:val="22"/>
          <w:szCs w:val="22"/>
        </w:rPr>
        <w:t xml:space="preserve">[●]. </w:t>
      </w:r>
      <w:r w:rsidRPr="00B96014">
        <w:rPr>
          <w:rFonts w:asciiTheme="minorHAnsi" w:hAnsiTheme="minorHAnsi" w:cstheme="minorHAnsi"/>
          <w:color w:val="000000" w:themeColor="text1"/>
          <w:sz w:val="22"/>
          <w:szCs w:val="22"/>
        </w:rPr>
        <w:t>Beneficjent zwróci Bankowi/Gwarantowi gwarancje w następujących terminach:</w:t>
      </w:r>
    </w:p>
    <w:p w:rsidR="004430EF" w:rsidRPr="00B96014" w:rsidRDefault="004430EF" w:rsidP="004430EF">
      <w:pPr>
        <w:pStyle w:val="Standard"/>
        <w:numPr>
          <w:ilvl w:val="0"/>
          <w:numId w:val="8"/>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upływie Terminu Ważności Gwarancji;</w:t>
      </w:r>
    </w:p>
    <w:p w:rsidR="004430EF" w:rsidRPr="00B96014" w:rsidRDefault="004430EF" w:rsidP="004430EF">
      <w:pPr>
        <w:pStyle w:val="Standard"/>
        <w:numPr>
          <w:ilvl w:val="0"/>
          <w:numId w:val="5"/>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dokonaniu przez Gwaranta, w ramach niniejszej gwarancji, płatności na Państwa rzecz, na łączną kwotę gwarancji;</w:t>
      </w:r>
    </w:p>
    <w:p w:rsidR="004430EF" w:rsidRPr="00B96014" w:rsidRDefault="004430EF" w:rsidP="004430EF">
      <w:pPr>
        <w:pStyle w:val="Standard"/>
        <w:numPr>
          <w:ilvl w:val="0"/>
          <w:numId w:val="5"/>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zwolnienia Gwaranta przez Państwa ze zobowiązań wynikających z niniejszej gwarancji przed upływem Terminu Ważności Gwarancji.</w:t>
      </w:r>
    </w:p>
    <w:p w:rsidR="004430EF" w:rsidRPr="00B96014" w:rsidRDefault="004430EF" w:rsidP="004430EF">
      <w:pPr>
        <w:pStyle w:val="Nagwek2"/>
        <w:tabs>
          <w:tab w:val="left" w:pos="1702"/>
        </w:tabs>
        <w:spacing w:before="0" w:line="300" w:lineRule="auto"/>
        <w:ind w:left="993" w:hanging="709"/>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(dalej: „Termin Ważności Gwarancji”).</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dokonania wypłaty w ramach niniejszej gwarancji, kwota naszego zobowiązania z tytułu niniejszej gwarancji, zostanie automatycznie zmniejszona o wartość dokonanej wypłaty.</w:t>
      </w:r>
    </w:p>
    <w:p w:rsidR="004430EF" w:rsidRPr="00B96014" w:rsidRDefault="004430EF" w:rsidP="004430EF">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wygasa automatycznie w przypadku:</w:t>
      </w:r>
    </w:p>
    <w:p w:rsidR="004430EF" w:rsidRPr="00B96014" w:rsidRDefault="004430EF" w:rsidP="004430EF">
      <w:pPr>
        <w:pStyle w:val="Standard"/>
        <w:numPr>
          <w:ilvl w:val="0"/>
          <w:numId w:val="9"/>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gdyby Państwa żądanie wypłaty nie zostało przekazane do Banku/ Gwarantowi w Terminie Ważności Gwarancji, nawet jeśli niniejszy dokument nie zostanie zwrócony Bankowi/ Gwarantowi;</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 świadczenia Banku/ Gwaranta, z tytułu niniejszej gwarancji, osiągną kwotę gwarancji;</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zwrócenia do Banku/ Gwarantowi oryginału niniejszej gwarancji przed upływem Terminu Ważności Gwarancji.   </w:t>
      </w:r>
    </w:p>
    <w:p w:rsidR="004430EF" w:rsidRPr="00B96014" w:rsidRDefault="004430EF" w:rsidP="004430EF">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powinna być zwrócona do Banku/ Gwarantowi:</w:t>
      </w:r>
    </w:p>
    <w:p w:rsidR="004430EF" w:rsidRPr="00B96014" w:rsidRDefault="004430EF" w:rsidP="004430EF">
      <w:pPr>
        <w:pStyle w:val="Standard"/>
        <w:numPr>
          <w:ilvl w:val="0"/>
          <w:numId w:val="1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upływie Terminu Ważności Gwarancji;</w:t>
      </w:r>
    </w:p>
    <w:p w:rsidR="004430EF" w:rsidRPr="00B96014" w:rsidRDefault="004430EF" w:rsidP="004430EF">
      <w:pPr>
        <w:pStyle w:val="Standard"/>
        <w:numPr>
          <w:ilvl w:val="0"/>
          <w:numId w:val="7"/>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dokonaniu przez Bank/ Gwaranta, w ramach niniejszej gwarancji, płatności na Państwa rzecz, na łączną kwotę gwarancji;</w:t>
      </w:r>
    </w:p>
    <w:p w:rsidR="004430EF" w:rsidRPr="00B96014" w:rsidRDefault="004430EF" w:rsidP="004430EF">
      <w:pPr>
        <w:pStyle w:val="Standard"/>
        <w:numPr>
          <w:ilvl w:val="0"/>
          <w:numId w:val="7"/>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zwolnienia Banku/ Gwaranta przez Państwa ze zobowiązań wynikających z niniejszej gwarancji przed upływem Terminu Ważności Gwarancji.</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Przeniesienie wierzytelności wynikających z niniejszej</w:t>
      </w:r>
      <w:r w:rsidRPr="00B96014">
        <w:rPr>
          <w:rFonts w:asciiTheme="minorHAnsi" w:hAnsiTheme="minorHAnsi" w:cstheme="minorHAnsi"/>
          <w:color w:val="000000" w:themeColor="text1"/>
          <w:spacing w:val="-3"/>
        </w:rPr>
        <w:t xml:space="preserve"> gwarancji jest możliwe tylko za zgodą Banku.</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Gwarancja została sporządzona według przepisów prawa polskiego.</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Do wszelkich praw i obowiązków wynikających z tej gwarancji stosuje się prawo Rzeczypospolitej Polskiej. Spory wynikające z gwarancji będzie rozstrzygany przez [●]</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lastRenderedPageBreak/>
        <w:t>[pieczęć firmowa oraz podpisy osób upoważnionych</w:t>
      </w:r>
    </w:p>
    <w:p w:rsidR="004430EF" w:rsidRPr="00B96014" w:rsidRDefault="004430EF" w:rsidP="004430EF">
      <w:pPr>
        <w:pStyle w:val="Standard"/>
        <w:spacing w:after="160" w:line="254" w:lineRule="auto"/>
        <w:rPr>
          <w:rFonts w:asciiTheme="minorHAnsi" w:hAnsiTheme="minorHAnsi" w:cstheme="minorHAnsi"/>
          <w:color w:val="000000" w:themeColor="text1"/>
        </w:rPr>
      </w:pPr>
      <w:r w:rsidRPr="00B96014">
        <w:rPr>
          <w:rFonts w:asciiTheme="minorHAnsi" w:hAnsiTheme="minorHAnsi" w:cstheme="minorHAnsi"/>
          <w:color w:val="000000" w:themeColor="text1"/>
          <w:spacing w:val="-3"/>
        </w:rPr>
        <w:t>do składania oświadczeń woli w imieniu Banku/ Gwaranta]</w:t>
      </w:r>
    </w:p>
    <w:p w:rsidR="004430EF" w:rsidRPr="00B96014" w:rsidRDefault="004430EF" w:rsidP="004430EF">
      <w:pPr>
        <w:pStyle w:val="Standard"/>
        <w:pageBreakBefore/>
        <w:spacing w:after="160" w:line="254" w:lineRule="auto"/>
        <w:rPr>
          <w:rFonts w:asciiTheme="minorHAnsi" w:hAnsiTheme="minorHAnsi" w:cstheme="minorHAnsi"/>
          <w:color w:val="000000" w:themeColor="text1"/>
        </w:rPr>
      </w:pPr>
      <w:r w:rsidRPr="00B96014">
        <w:rPr>
          <w:rFonts w:asciiTheme="minorHAnsi" w:hAnsiTheme="minorHAnsi" w:cstheme="minorHAnsi"/>
          <w:b/>
          <w:color w:val="000000" w:themeColor="text1"/>
        </w:rPr>
        <w:lastRenderedPageBreak/>
        <w:t xml:space="preserve">Załącznik nr 4 do Umowy </w:t>
      </w:r>
      <w:r w:rsidRPr="00B96014">
        <w:rPr>
          <w:rFonts w:asciiTheme="minorHAnsi" w:hAnsiTheme="minorHAnsi" w:cstheme="minorHAnsi"/>
          <w:color w:val="000000" w:themeColor="text1"/>
        </w:rPr>
        <w:t xml:space="preserve">nr </w:t>
      </w:r>
      <w:r w:rsidRPr="00B96014">
        <w:rPr>
          <w:rFonts w:asciiTheme="minorHAnsi" w:hAnsiTheme="minorHAnsi" w:cstheme="minorHAnsi"/>
          <w:b/>
          <w:bCs/>
          <w:color w:val="000000" w:themeColor="text1"/>
        </w:rPr>
        <w:t>NZ/C/……/………………………../2020/……………………./MB</w:t>
      </w:r>
    </w:p>
    <w:p w:rsidR="004430EF" w:rsidRPr="00B96014" w:rsidRDefault="004430EF" w:rsidP="004430EF">
      <w:pPr>
        <w:pStyle w:val="Standard"/>
        <w:jc w:val="right"/>
        <w:rPr>
          <w:rFonts w:asciiTheme="minorHAnsi" w:hAnsiTheme="minorHAnsi" w:cstheme="minorHAnsi"/>
          <w:color w:val="000000" w:themeColor="text1"/>
        </w:rPr>
      </w:pPr>
    </w:p>
    <w:p w:rsidR="004430EF" w:rsidRPr="00B96014" w:rsidRDefault="004430EF" w:rsidP="004430EF">
      <w:pPr>
        <w:pStyle w:val="Standard"/>
        <w:jc w:val="center"/>
        <w:rPr>
          <w:rFonts w:asciiTheme="minorHAnsi" w:hAnsiTheme="minorHAnsi" w:cstheme="minorHAnsi"/>
          <w:color w:val="000000" w:themeColor="text1"/>
        </w:rPr>
      </w:pPr>
      <w:r w:rsidRPr="00B96014">
        <w:rPr>
          <w:rFonts w:asciiTheme="minorHAnsi" w:hAnsiTheme="minorHAnsi" w:cstheme="minorHAnsi"/>
          <w:b/>
          <w:color w:val="000000" w:themeColor="text1"/>
        </w:rPr>
        <w:t>wzór Formularza Gwarancji Usunięcia Wad</w:t>
      </w:r>
    </w:p>
    <w:p w:rsidR="004430EF" w:rsidRPr="00B96014" w:rsidRDefault="004430EF" w:rsidP="004430EF">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w:t>
      </w:r>
    </w:p>
    <w:p w:rsidR="004430EF" w:rsidRPr="00B96014" w:rsidRDefault="004430EF" w:rsidP="004430EF">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Pieczęć firmowa banku/ TU [●]</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Miejscowość, rok-mm-dd</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p>
    <w:p w:rsidR="004430EF" w:rsidRPr="00B96014" w:rsidRDefault="004430EF" w:rsidP="004430EF">
      <w:pPr>
        <w:pStyle w:val="Standard"/>
        <w:tabs>
          <w:tab w:val="left" w:pos="4900"/>
        </w:tabs>
        <w:spacing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rPr>
        <w:t>GWARANCJA USUNIĘCIA WAD [●]</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b/>
          <w:color w:val="000000" w:themeColor="text1"/>
        </w:rPr>
        <w:t>Beneficjent:</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Enea Połaniec S.A.</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Zawada 26</w:t>
      </w:r>
    </w:p>
    <w:p w:rsidR="004430EF" w:rsidRPr="00B96014" w:rsidRDefault="004430EF" w:rsidP="004430EF">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28-230 Połaniec</w:t>
      </w:r>
    </w:p>
    <w:p w:rsidR="004430EF" w:rsidRPr="00B96014" w:rsidRDefault="004430EF" w:rsidP="004430EF">
      <w:pPr>
        <w:pStyle w:val="Standard"/>
        <w:tabs>
          <w:tab w:val="left" w:pos="4900"/>
        </w:tabs>
        <w:spacing w:line="280" w:lineRule="exact"/>
        <w:rPr>
          <w:rFonts w:asciiTheme="minorHAnsi" w:hAnsiTheme="minorHAnsi" w:cstheme="minorHAnsi"/>
          <w:color w:val="000000" w:themeColor="text1"/>
          <w:u w:val="single"/>
        </w:rPr>
      </w:pPr>
    </w:p>
    <w:p w:rsidR="004430EF" w:rsidRPr="00B96014" w:rsidRDefault="004430EF" w:rsidP="004430EF">
      <w:pPr>
        <w:pStyle w:val="Standard"/>
        <w:tabs>
          <w:tab w:val="center" w:pos="4513"/>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spacing w:val="-3"/>
        </w:rPr>
        <w:t xml:space="preserve">Gwarancja </w:t>
      </w:r>
      <w:r w:rsidRPr="00B96014">
        <w:rPr>
          <w:rFonts w:asciiTheme="minorHAnsi" w:hAnsiTheme="minorHAnsi" w:cstheme="minorHAnsi"/>
          <w:b/>
          <w:color w:val="000000" w:themeColor="text1"/>
        </w:rPr>
        <w:t xml:space="preserve">Usunięcia Wad do UMOWY </w:t>
      </w:r>
      <w:r w:rsidRPr="00B96014">
        <w:rPr>
          <w:rFonts w:asciiTheme="minorHAnsi" w:hAnsiTheme="minorHAnsi" w:cstheme="minorHAnsi"/>
          <w:b/>
          <w:color w:val="000000" w:themeColor="text1"/>
          <w:spacing w:val="-3"/>
        </w:rPr>
        <w:t>nr [</w:t>
      </w:r>
      <w:r w:rsidRPr="00B96014">
        <w:rPr>
          <w:rFonts w:asciiTheme="minorHAnsi" w:hAnsiTheme="minorHAnsi" w:cstheme="minorHAnsi"/>
          <w:b/>
          <w:color w:val="000000" w:themeColor="text1"/>
          <w:spacing w:val="-3"/>
        </w:rPr>
        <w:t>]</w:t>
      </w:r>
    </w:p>
    <w:p w:rsidR="004430EF" w:rsidRPr="00B96014" w:rsidRDefault="004430EF" w:rsidP="004430EF">
      <w:pPr>
        <w:pStyle w:val="Standard"/>
        <w:tabs>
          <w:tab w:val="center" w:pos="4513"/>
          <w:tab w:val="left" w:pos="4900"/>
        </w:tabs>
        <w:spacing w:before="120" w:after="120" w:line="280" w:lineRule="exact"/>
        <w:jc w:val="center"/>
        <w:rPr>
          <w:rFonts w:asciiTheme="minorHAnsi" w:hAnsiTheme="minorHAnsi" w:cstheme="minorHAnsi"/>
          <w:b/>
          <w:color w:val="000000" w:themeColor="text1"/>
          <w:spacing w:val="-3"/>
        </w:rPr>
      </w:pP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Zostaliśmy poinformowani, że pomiędzy Państwem, a [●], z siedzibą w [●], ul. [●], [●] (dalej: „</w:t>
      </w:r>
      <w:r w:rsidRPr="00B96014">
        <w:rPr>
          <w:rFonts w:asciiTheme="minorHAnsi" w:hAnsiTheme="minorHAnsi" w:cstheme="minorHAnsi"/>
          <w:b/>
          <w:color w:val="000000" w:themeColor="text1"/>
          <w:spacing w:val="-3"/>
        </w:rPr>
        <w:t>Wykonawca</w:t>
      </w:r>
      <w:r w:rsidRPr="00B96014">
        <w:rPr>
          <w:rFonts w:asciiTheme="minorHAnsi" w:hAnsiTheme="minorHAnsi" w:cstheme="minorHAnsi"/>
          <w:color w:val="000000" w:themeColor="text1"/>
          <w:spacing w:val="-3"/>
        </w:rPr>
        <w:t>”), w dniu [●] r. została podpisana umowa nr [●] dotycząca [●] (dalej: „</w:t>
      </w:r>
      <w:r w:rsidRPr="00B96014">
        <w:rPr>
          <w:rFonts w:asciiTheme="minorHAnsi" w:hAnsiTheme="minorHAnsi" w:cstheme="minorHAnsi"/>
          <w:b/>
          <w:color w:val="000000" w:themeColor="text1"/>
          <w:spacing w:val="-3"/>
        </w:rPr>
        <w:t>Umowa</w:t>
      </w:r>
      <w:r w:rsidRPr="00B96014">
        <w:rPr>
          <w:rFonts w:asciiTheme="minorHAnsi" w:hAnsiTheme="minorHAnsi" w:cstheme="minorHAns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 związku z powyższym, [●]</w:t>
      </w:r>
      <w:r w:rsidRPr="00B96014">
        <w:rPr>
          <w:rFonts w:asciiTheme="minorHAnsi" w:hAnsiTheme="minorHAnsi" w:cstheme="minorHAnsi"/>
          <w:color w:val="000000" w:themeColor="text1"/>
        </w:rPr>
        <w:t xml:space="preserve"> z siedzibą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przy ul.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wpisany do Rejestru Przedsiębiorców w Sądzie Rejonowym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Wydział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Gospodarczy Krajowego Rejestru Sądowego pod numerem KRS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o kapitale zakładowym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oraz kapitale wpłaconym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NIP: </w:t>
      </w:r>
      <w:r w:rsidRPr="00B96014">
        <w:rPr>
          <w:rFonts w:asciiTheme="minorHAnsi" w:hAnsiTheme="minorHAnsi" w:cstheme="minorHAnsi"/>
          <w:color w:val="000000" w:themeColor="text1"/>
          <w:spacing w:val="-3"/>
        </w:rPr>
        <w:t xml:space="preserve">[●], </w:t>
      </w:r>
      <w:r w:rsidRPr="00B96014">
        <w:rPr>
          <w:rFonts w:asciiTheme="minorHAnsi" w:hAnsiTheme="minorHAnsi" w:cstheme="minorHAnsi"/>
          <w:color w:val="000000" w:themeColor="text1"/>
        </w:rPr>
        <w:t xml:space="preserve">Regon: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(dalej: „</w:t>
      </w:r>
      <w:r w:rsidRPr="00B96014">
        <w:rPr>
          <w:rFonts w:asciiTheme="minorHAnsi" w:hAnsiTheme="minorHAnsi" w:cstheme="minorHAnsi"/>
          <w:b/>
          <w:color w:val="000000" w:themeColor="text1"/>
        </w:rPr>
        <w:t>Gwarant</w:t>
      </w:r>
      <w:r w:rsidRPr="00B96014">
        <w:rPr>
          <w:rFonts w:asciiTheme="minorHAnsi" w:hAnsiTheme="minorHAnsi" w:cstheme="minorHAnsi"/>
          <w:color w:val="000000" w:themeColor="text1"/>
        </w:rPr>
        <w:t xml:space="preserve">”), działając na zlecenie Wykonawcy, </w:t>
      </w:r>
      <w:r w:rsidRPr="00B96014">
        <w:rPr>
          <w:rFonts w:asciiTheme="minorHAnsi" w:hAnsiTheme="minorHAnsi" w:cstheme="minorHAnsi"/>
          <w:color w:val="000000" w:themeColor="text1"/>
          <w:spacing w:val="-3"/>
        </w:rPr>
        <w:t>niniejszym zobowiązuje się nieodwołalnie i bezwarunkowo, bez względu na sprzeciw Wykonawcy, zapłacić każdą kwotę do wysokości:</w:t>
      </w:r>
    </w:p>
    <w:p w:rsidR="004430EF" w:rsidRPr="00B96014" w:rsidRDefault="004430EF" w:rsidP="004430EF">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r w:rsidRPr="00B96014">
        <w:rPr>
          <w:rFonts w:asciiTheme="minorHAnsi" w:hAnsiTheme="minorHAnsi" w:cstheme="minorHAnsi"/>
          <w:b/>
          <w:color w:val="000000" w:themeColor="text1"/>
          <w:spacing w:val="-3"/>
        </w:rPr>
        <w:t xml:space="preserve"> zł</w:t>
      </w:r>
    </w:p>
    <w:p w:rsidR="004430EF" w:rsidRPr="00B96014" w:rsidRDefault="004430EF" w:rsidP="004430EF">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(słownie: [●] złotych [●] /100)</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Państwa pisemne żądanie zapłaty powinno zostać przesłane do Gwaranta na adres: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za pośrednictwem banku prowadzącego </w:t>
      </w:r>
      <w:r w:rsidRPr="00B96014">
        <w:rPr>
          <w:rFonts w:asciiTheme="minorHAnsi" w:hAnsiTheme="minorHAnsi" w:cstheme="minorHAnsi"/>
          <w:bCs/>
          <w:color w:val="000000" w:themeColor="text1"/>
        </w:rPr>
        <w:t>Państwa</w:t>
      </w:r>
      <w:r w:rsidRPr="00B96014">
        <w:rPr>
          <w:rFonts w:asciiTheme="minorHAnsi" w:hAnsiTheme="minorHAnsi" w:cstheme="minorHAnsi"/>
          <w:color w:val="000000" w:themeColor="text1"/>
        </w:rPr>
        <w:t xml:space="preserve"> rachunek bankowy, celem potwierdzenia, że podpisy złożone na żądaniu wypłaty należą do osób uprawnionych do zaciągania zobowiązań majątkowych w Państwa imieniu.</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Wszystkie wypłaty z tytułu niniejszej gwarancji są wolne od jakichkolwiek wzajemnych roszczeń, potrąceń, podatków, opłat, odsetek i innych obciążeń.</w:t>
      </w:r>
    </w:p>
    <w:p w:rsidR="004430EF" w:rsidRPr="00B96014" w:rsidRDefault="004430EF" w:rsidP="004430EF">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Gwarancja obowiązuje od dnia </w:t>
      </w:r>
      <w:r w:rsidRPr="00B96014">
        <w:rPr>
          <w:rFonts w:asciiTheme="minorHAnsi" w:hAnsiTheme="minorHAnsi" w:cstheme="minorHAnsi"/>
          <w:color w:val="000000" w:themeColor="text1"/>
          <w:spacing w:val="-3"/>
        </w:rPr>
        <w:t xml:space="preserve">[●]. </w:t>
      </w:r>
      <w:r w:rsidRPr="00B96014">
        <w:rPr>
          <w:rFonts w:asciiTheme="minorHAnsi" w:hAnsiTheme="minorHAnsi" w:cstheme="minorHAnsi"/>
          <w:color w:val="000000" w:themeColor="text1"/>
        </w:rPr>
        <w:t xml:space="preserve">Gwarancja wygasa w dniu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a jeżeli data przypadałaby w dniu, w którym Gwarant nie prowadzi działalności operacyjnej, gwarancja ważna jest do pierwszego dnia roboczego, następującego po tym dniu (dalej: „</w:t>
      </w:r>
      <w:r w:rsidRPr="00B96014">
        <w:rPr>
          <w:rFonts w:asciiTheme="minorHAnsi" w:hAnsiTheme="minorHAnsi" w:cstheme="minorHAnsi"/>
          <w:b/>
          <w:color w:val="000000" w:themeColor="text1"/>
        </w:rPr>
        <w:t>Termin Ważności Gwarancji</w:t>
      </w:r>
      <w:r w:rsidRPr="00B96014">
        <w:rPr>
          <w:rFonts w:asciiTheme="minorHAnsi" w:hAnsiTheme="minorHAnsi" w:cstheme="minorHAnsi"/>
          <w:color w:val="000000" w:themeColor="text1"/>
        </w:rPr>
        <w:t>”).</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dokonania wypłaty w ramach niniejszej gwarancji, kwota gwarancji, zostanie automatycznie zmniejszona o wartość dokonanej wypłaty.</w:t>
      </w:r>
    </w:p>
    <w:p w:rsidR="004430EF" w:rsidRPr="00B96014" w:rsidRDefault="004430EF" w:rsidP="004430EF">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Wypłata z tytułu niniejszej gwarancji nastąpi w terminie 14 dni od dnia otrzymania przez Gwaranta żądania wypłaty spełniającego wymagania określone w gwarancji.</w:t>
      </w:r>
    </w:p>
    <w:p w:rsidR="004430EF" w:rsidRPr="00B96014" w:rsidRDefault="004430EF" w:rsidP="004430EF">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wygasa automatycznie w przypadku:</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gdyby Państwa żądanie wypłaty nie zostało przekazane Gwarantowi w Terminie Ważności Gwarancji, nawet jeśli niniejszy dokument nie zostanie zwrócony Gwarantowi;</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 świadczenia Gwaranta, z tytułu niniejszej gwarancji, osiągną kwotę gwarancji;</w:t>
      </w:r>
    </w:p>
    <w:p w:rsidR="004430EF" w:rsidRPr="00B96014" w:rsidRDefault="004430EF" w:rsidP="004430EF">
      <w:pPr>
        <w:pStyle w:val="Standard"/>
        <w:numPr>
          <w:ilvl w:val="0"/>
          <w:numId w:val="6"/>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zwrócenia Gwarantowi oryginału niniejszej gwarancji przed upływem Terminu Ważności Gwarancji.   </w:t>
      </w:r>
    </w:p>
    <w:p w:rsidR="004430EF" w:rsidRPr="00B96014" w:rsidRDefault="004430EF" w:rsidP="004430EF">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powinna być zwrócona Gwarantowi:</w:t>
      </w:r>
    </w:p>
    <w:p w:rsidR="004430EF" w:rsidRPr="00B96014" w:rsidRDefault="004430EF" w:rsidP="004430EF">
      <w:pPr>
        <w:pStyle w:val="Standard"/>
        <w:numPr>
          <w:ilvl w:val="0"/>
          <w:numId w:val="5"/>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upływie Terminu Ważności Gwarancji;</w:t>
      </w:r>
    </w:p>
    <w:p w:rsidR="004430EF" w:rsidRPr="00B96014" w:rsidRDefault="004430EF" w:rsidP="004430EF">
      <w:pPr>
        <w:pStyle w:val="Standard"/>
        <w:numPr>
          <w:ilvl w:val="0"/>
          <w:numId w:val="5"/>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dokonaniu przez Gwaranta, w ramach niniejszej gwarancji, płatności na Państwa rzecz, na łączną kwotę gwarancji;</w:t>
      </w:r>
    </w:p>
    <w:p w:rsidR="004430EF" w:rsidRPr="00B96014" w:rsidRDefault="004430EF" w:rsidP="004430EF">
      <w:pPr>
        <w:pStyle w:val="Standard"/>
        <w:numPr>
          <w:ilvl w:val="0"/>
          <w:numId w:val="5"/>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zwolnienia Gwaranta przez Państwa ze zobowiązań wynikających z niniejszej gwarancji przed upływem Terminu Ważności Gwarancji.</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Przeniesienie wierzytelności wynikających z niniejszej</w:t>
      </w:r>
      <w:r w:rsidRPr="00B96014">
        <w:rPr>
          <w:rFonts w:asciiTheme="minorHAnsi" w:hAnsiTheme="minorHAnsi" w:cstheme="minorHAnsi"/>
          <w:color w:val="000000" w:themeColor="text1"/>
          <w:spacing w:val="-3"/>
        </w:rPr>
        <w:t xml:space="preserve"> gwarancji jest możliwe tylko za zgodą Gwaranta.</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Gwarancja została sporządzona według przepisów prawa polskiego.</w:t>
      </w:r>
    </w:p>
    <w:p w:rsidR="004430EF" w:rsidRPr="00B96014" w:rsidRDefault="004430EF" w:rsidP="004430EF">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[pieczęć firmowa oraz podpisy osób upoważnionych</w:t>
      </w:r>
    </w:p>
    <w:p w:rsidR="004430EF" w:rsidRPr="00B96014" w:rsidRDefault="004430EF" w:rsidP="004430EF">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do składania oświadczeń woli w imieniu Gwaranta]</w:t>
      </w:r>
    </w:p>
    <w:p w:rsidR="004430EF" w:rsidRPr="00B96014" w:rsidRDefault="004430EF" w:rsidP="004430EF">
      <w:pPr>
        <w:rPr>
          <w:rFonts w:asciiTheme="minorHAnsi" w:hAnsiTheme="minorHAnsi" w:cstheme="minorHAnsi"/>
          <w:iCs/>
          <w:color w:val="000000" w:themeColor="text1"/>
          <w:kern w:val="20"/>
          <w:sz w:val="22"/>
          <w:szCs w:val="22"/>
        </w:rPr>
      </w:pPr>
    </w:p>
    <w:p w:rsidR="004430EF" w:rsidRPr="00B96014" w:rsidRDefault="004430EF" w:rsidP="004430EF">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br w:type="page"/>
      </w:r>
    </w:p>
    <w:p w:rsidR="004430EF" w:rsidRPr="00B96014" w:rsidRDefault="004430EF" w:rsidP="004430EF">
      <w:pPr>
        <w:tabs>
          <w:tab w:val="center" w:pos="1704"/>
          <w:tab w:val="center" w:pos="7100"/>
        </w:tabs>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5 do Umowy nr NZ/O/……/………………………./2020/……………………………/MB</w:t>
      </w:r>
    </w:p>
    <w:p w:rsidR="004430EF" w:rsidRPr="00B96014" w:rsidRDefault="004430EF" w:rsidP="004430EF">
      <w:pPr>
        <w:rPr>
          <w:rFonts w:asciiTheme="minorHAnsi" w:hAnsiTheme="minorHAnsi" w:cstheme="minorHAnsi"/>
          <w:b/>
          <w:color w:val="000000" w:themeColor="text1"/>
          <w:sz w:val="22"/>
          <w:szCs w:val="22"/>
        </w:rPr>
      </w:pPr>
    </w:p>
    <w:p w:rsidR="004430EF" w:rsidRPr="00B96014" w:rsidRDefault="004430EF" w:rsidP="004430EF">
      <w:pPr>
        <w:pStyle w:val="Nagwek3"/>
        <w:spacing w:before="0"/>
        <w:ind w:left="1560"/>
        <w:jc w:val="right"/>
        <w:rPr>
          <w:rFonts w:asciiTheme="minorHAnsi" w:hAnsiTheme="minorHAnsi" w:cstheme="minorHAnsi"/>
          <w:color w:val="000000" w:themeColor="text1"/>
          <w:sz w:val="22"/>
          <w:szCs w:val="22"/>
        </w:rPr>
      </w:pPr>
    </w:p>
    <w:p w:rsidR="004430EF" w:rsidRPr="00B96014" w:rsidRDefault="004430EF" w:rsidP="004430EF">
      <w:pPr>
        <w:pStyle w:val="Bezodstpw"/>
        <w:rPr>
          <w:rFonts w:asciiTheme="minorHAnsi" w:hAnsiTheme="minorHAnsi" w:cstheme="minorHAnsi"/>
          <w:color w:val="000000" w:themeColor="text1"/>
        </w:rPr>
      </w:pPr>
    </w:p>
    <w:p w:rsidR="004430EF" w:rsidRPr="00B96014" w:rsidRDefault="004430EF" w:rsidP="004430EF">
      <w:pPr>
        <w:pStyle w:val="Tytu"/>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WYKAZ PODWYKONAWCÓW </w:t>
      </w:r>
    </w:p>
    <w:p w:rsidR="004430EF" w:rsidRPr="00B96014" w:rsidRDefault="004430EF" w:rsidP="004430EF">
      <w:pPr>
        <w:pStyle w:val="Nagwek3"/>
        <w:tabs>
          <w:tab w:val="num" w:pos="1985"/>
        </w:tabs>
        <w:ind w:left="1702"/>
        <w:rPr>
          <w:rFonts w:asciiTheme="minorHAnsi" w:hAnsiTheme="minorHAnsi" w:cs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4430EF" w:rsidRPr="00B96014" w:rsidTr="00B171B9">
        <w:tc>
          <w:tcPr>
            <w:tcW w:w="562" w:type="dxa"/>
            <w:vAlign w:val="center"/>
          </w:tcPr>
          <w:p w:rsidR="004430EF" w:rsidRPr="00B96014" w:rsidRDefault="004430EF" w:rsidP="00B171B9">
            <w:pPr>
              <w:pStyle w:val="Tekstpodstawowy2"/>
              <w:spacing w:line="240" w:lineRule="auto"/>
              <w:jc w:val="center"/>
              <w:rPr>
                <w:rFonts w:asciiTheme="minorHAnsi" w:hAnsiTheme="minorHAnsi" w:cstheme="minorHAnsi"/>
                <w:color w:val="000000" w:themeColor="text1"/>
              </w:rPr>
            </w:pPr>
            <w:r w:rsidRPr="00B96014">
              <w:rPr>
                <w:rFonts w:asciiTheme="minorHAnsi" w:hAnsiTheme="minorHAnsi" w:cstheme="minorHAnsi"/>
                <w:color w:val="000000" w:themeColor="text1"/>
              </w:rPr>
              <w:t>L.p.</w:t>
            </w:r>
          </w:p>
        </w:tc>
        <w:tc>
          <w:tcPr>
            <w:tcW w:w="4253" w:type="dxa"/>
            <w:vAlign w:val="center"/>
          </w:tcPr>
          <w:p w:rsidR="004430EF" w:rsidRPr="00B96014" w:rsidRDefault="004430EF" w:rsidP="00B171B9">
            <w:pPr>
              <w:pStyle w:val="Tekstpodstawowy2"/>
              <w:spacing w:line="240" w:lineRule="auto"/>
              <w:jc w:val="center"/>
              <w:rPr>
                <w:rFonts w:asciiTheme="minorHAnsi" w:hAnsiTheme="minorHAnsi" w:cstheme="minorHAnsi"/>
                <w:color w:val="000000" w:themeColor="text1"/>
              </w:rPr>
            </w:pPr>
            <w:r w:rsidRPr="00B96014">
              <w:rPr>
                <w:rFonts w:asciiTheme="minorHAnsi" w:hAnsiTheme="minorHAnsi" w:cstheme="minorHAnsi"/>
                <w:color w:val="000000" w:themeColor="text1"/>
              </w:rPr>
              <w:t>Nazwa podwykonawcy</w:t>
            </w:r>
          </w:p>
        </w:tc>
        <w:tc>
          <w:tcPr>
            <w:tcW w:w="4961" w:type="dxa"/>
            <w:vAlign w:val="center"/>
          </w:tcPr>
          <w:p w:rsidR="004430EF" w:rsidRPr="00B96014" w:rsidRDefault="004430EF" w:rsidP="00B171B9">
            <w:pPr>
              <w:pStyle w:val="Tekstpodstawowy2"/>
              <w:spacing w:line="240" w:lineRule="auto"/>
              <w:jc w:val="center"/>
              <w:rPr>
                <w:rFonts w:asciiTheme="minorHAnsi" w:hAnsiTheme="minorHAnsi" w:cstheme="minorHAnsi"/>
                <w:color w:val="000000" w:themeColor="text1"/>
              </w:rPr>
            </w:pPr>
            <w:r w:rsidRPr="00B96014">
              <w:rPr>
                <w:rFonts w:asciiTheme="minorHAnsi" w:hAnsiTheme="minorHAnsi" w:cstheme="minorHAnsi"/>
                <w:color w:val="000000" w:themeColor="text1"/>
              </w:rPr>
              <w:t>Zakres prac</w:t>
            </w:r>
          </w:p>
        </w:tc>
      </w:tr>
      <w:tr w:rsidR="004430EF" w:rsidRPr="00B96014" w:rsidTr="00B171B9">
        <w:tc>
          <w:tcPr>
            <w:tcW w:w="562" w:type="dxa"/>
            <w:vAlign w:val="center"/>
          </w:tcPr>
          <w:p w:rsidR="004430EF" w:rsidRPr="00B96014" w:rsidRDefault="004430EF" w:rsidP="004430EF">
            <w:pPr>
              <w:pStyle w:val="Tekstpodstawowy2"/>
              <w:numPr>
                <w:ilvl w:val="0"/>
                <w:numId w:val="3"/>
              </w:numPr>
              <w:spacing w:before="120" w:line="240" w:lineRule="auto"/>
              <w:jc w:val="right"/>
              <w:rPr>
                <w:rFonts w:asciiTheme="minorHAnsi" w:hAnsiTheme="minorHAnsi" w:cstheme="minorHAnsi"/>
                <w:color w:val="000000" w:themeColor="text1"/>
              </w:rPr>
            </w:pPr>
          </w:p>
        </w:tc>
        <w:tc>
          <w:tcPr>
            <w:tcW w:w="4253" w:type="dxa"/>
            <w:vAlign w:val="center"/>
          </w:tcPr>
          <w:p w:rsidR="004430EF" w:rsidRPr="00B96014" w:rsidRDefault="004430EF" w:rsidP="00B171B9">
            <w:pPr>
              <w:pStyle w:val="Tekstpodstawowy2"/>
              <w:spacing w:line="240" w:lineRule="auto"/>
              <w:rPr>
                <w:rFonts w:asciiTheme="minorHAnsi" w:hAnsiTheme="minorHAnsi" w:cstheme="minorHAnsi"/>
                <w:color w:val="000000" w:themeColor="text1"/>
              </w:rPr>
            </w:pPr>
          </w:p>
        </w:tc>
        <w:tc>
          <w:tcPr>
            <w:tcW w:w="4961" w:type="dxa"/>
            <w:vAlign w:val="center"/>
          </w:tcPr>
          <w:p w:rsidR="004430EF" w:rsidRPr="00B96014" w:rsidRDefault="004430EF" w:rsidP="00B171B9">
            <w:pPr>
              <w:pStyle w:val="Tekstpodstawowy2"/>
              <w:spacing w:line="240" w:lineRule="auto"/>
              <w:rPr>
                <w:rFonts w:asciiTheme="minorHAnsi" w:hAnsiTheme="minorHAnsi" w:cstheme="minorHAnsi"/>
                <w:color w:val="000000" w:themeColor="text1"/>
              </w:rPr>
            </w:pPr>
          </w:p>
        </w:tc>
      </w:tr>
      <w:tr w:rsidR="004430EF" w:rsidRPr="00B96014" w:rsidTr="00B171B9">
        <w:tc>
          <w:tcPr>
            <w:tcW w:w="562" w:type="dxa"/>
            <w:vAlign w:val="center"/>
          </w:tcPr>
          <w:p w:rsidR="004430EF" w:rsidRPr="00B96014" w:rsidRDefault="004430EF" w:rsidP="004430EF">
            <w:pPr>
              <w:pStyle w:val="Tekstpodstawowy2"/>
              <w:numPr>
                <w:ilvl w:val="0"/>
                <w:numId w:val="3"/>
              </w:numPr>
              <w:spacing w:before="120" w:line="240" w:lineRule="auto"/>
              <w:jc w:val="right"/>
              <w:rPr>
                <w:rFonts w:asciiTheme="minorHAnsi" w:hAnsiTheme="minorHAnsi" w:cstheme="minorHAnsi"/>
                <w:color w:val="000000" w:themeColor="text1"/>
              </w:rPr>
            </w:pPr>
          </w:p>
        </w:tc>
        <w:tc>
          <w:tcPr>
            <w:tcW w:w="4253" w:type="dxa"/>
            <w:vAlign w:val="center"/>
          </w:tcPr>
          <w:p w:rsidR="004430EF" w:rsidRPr="00B96014" w:rsidRDefault="004430EF" w:rsidP="00B171B9">
            <w:pPr>
              <w:pStyle w:val="Tekstpodstawowy2"/>
              <w:spacing w:line="240" w:lineRule="auto"/>
              <w:rPr>
                <w:rFonts w:asciiTheme="minorHAnsi" w:hAnsiTheme="minorHAnsi" w:cstheme="minorHAnsi"/>
                <w:color w:val="000000" w:themeColor="text1"/>
              </w:rPr>
            </w:pPr>
          </w:p>
        </w:tc>
        <w:tc>
          <w:tcPr>
            <w:tcW w:w="4961" w:type="dxa"/>
            <w:vAlign w:val="center"/>
          </w:tcPr>
          <w:p w:rsidR="004430EF" w:rsidRPr="00B96014" w:rsidRDefault="004430EF" w:rsidP="00B171B9">
            <w:pPr>
              <w:pStyle w:val="Tekstpodstawowy2"/>
              <w:spacing w:line="240" w:lineRule="auto"/>
              <w:rPr>
                <w:rFonts w:asciiTheme="minorHAnsi" w:hAnsiTheme="minorHAnsi" w:cstheme="minorHAnsi"/>
                <w:color w:val="000000" w:themeColor="text1"/>
              </w:rPr>
            </w:pPr>
          </w:p>
        </w:tc>
      </w:tr>
      <w:tr w:rsidR="004430EF" w:rsidRPr="00B96014" w:rsidTr="00B171B9">
        <w:tc>
          <w:tcPr>
            <w:tcW w:w="562" w:type="dxa"/>
            <w:vAlign w:val="center"/>
          </w:tcPr>
          <w:p w:rsidR="004430EF" w:rsidRPr="00B96014" w:rsidRDefault="004430EF" w:rsidP="004430EF">
            <w:pPr>
              <w:pStyle w:val="Tekstpodstawowy2"/>
              <w:numPr>
                <w:ilvl w:val="0"/>
                <w:numId w:val="3"/>
              </w:numPr>
              <w:spacing w:before="120" w:line="240" w:lineRule="auto"/>
              <w:jc w:val="right"/>
              <w:rPr>
                <w:rFonts w:asciiTheme="minorHAnsi" w:hAnsiTheme="minorHAnsi" w:cstheme="minorHAnsi"/>
                <w:color w:val="000000" w:themeColor="text1"/>
              </w:rPr>
            </w:pPr>
          </w:p>
        </w:tc>
        <w:tc>
          <w:tcPr>
            <w:tcW w:w="4253" w:type="dxa"/>
            <w:vAlign w:val="center"/>
          </w:tcPr>
          <w:p w:rsidR="004430EF" w:rsidRPr="00B96014" w:rsidRDefault="004430EF" w:rsidP="00B171B9">
            <w:pPr>
              <w:pStyle w:val="Tekstpodstawowy2"/>
              <w:spacing w:line="240" w:lineRule="auto"/>
              <w:rPr>
                <w:rFonts w:asciiTheme="minorHAnsi" w:hAnsiTheme="minorHAnsi" w:cstheme="minorHAnsi"/>
                <w:color w:val="000000" w:themeColor="text1"/>
              </w:rPr>
            </w:pPr>
          </w:p>
        </w:tc>
        <w:tc>
          <w:tcPr>
            <w:tcW w:w="4961" w:type="dxa"/>
            <w:vAlign w:val="center"/>
          </w:tcPr>
          <w:p w:rsidR="004430EF" w:rsidRPr="00B96014" w:rsidRDefault="004430EF" w:rsidP="00B171B9">
            <w:pPr>
              <w:pStyle w:val="Tekstpodstawowy2"/>
              <w:spacing w:line="240" w:lineRule="auto"/>
              <w:rPr>
                <w:rFonts w:asciiTheme="minorHAnsi" w:hAnsiTheme="minorHAnsi" w:cstheme="minorHAnsi"/>
                <w:color w:val="000000" w:themeColor="text1"/>
              </w:rPr>
            </w:pPr>
          </w:p>
        </w:tc>
      </w:tr>
    </w:tbl>
    <w:p w:rsidR="004430EF" w:rsidRPr="00B96014" w:rsidRDefault="004430EF" w:rsidP="004430EF">
      <w:pPr>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br w:type="page"/>
      </w:r>
    </w:p>
    <w:p w:rsidR="004430EF" w:rsidRPr="00B96014" w:rsidRDefault="004430EF" w:rsidP="004430EF">
      <w:pPr>
        <w:tabs>
          <w:tab w:val="center" w:pos="1704"/>
          <w:tab w:val="center" w:pos="7100"/>
        </w:tabs>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6 do Umowy - nr NZ/O/……/………………………./2020/……………………………/MB</w:t>
      </w:r>
    </w:p>
    <w:p w:rsidR="004430EF" w:rsidRPr="00B96014" w:rsidRDefault="004430EF" w:rsidP="004430EF">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p>
    <w:p w:rsidR="004430EF" w:rsidRPr="00B96014" w:rsidRDefault="004430EF" w:rsidP="004430EF">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r w:rsidRPr="00B96014">
        <w:rPr>
          <w:rFonts w:asciiTheme="minorHAnsi" w:hAnsiTheme="minorHAnsi" w:cstheme="minorHAnsi"/>
          <w:color w:val="000000" w:themeColor="text1"/>
        </w:rPr>
        <w:t xml:space="preserve"> Kopia polisy ( certyfikatu) ubezpieczenia OC Wykonawcy.</w:t>
      </w:r>
    </w:p>
    <w:p w:rsidR="004430EF" w:rsidRPr="00B96014" w:rsidRDefault="004430EF" w:rsidP="004430EF">
      <w:pPr>
        <w:rPr>
          <w:rFonts w:asciiTheme="minorHAnsi" w:eastAsia="Calibr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br w:type="page"/>
      </w:r>
    </w:p>
    <w:p w:rsidR="004430EF" w:rsidRPr="00B96014" w:rsidRDefault="004430EF" w:rsidP="004430EF">
      <w:pPr>
        <w:tabs>
          <w:tab w:val="center" w:pos="1704"/>
          <w:tab w:val="center" w:pos="7100"/>
        </w:tabs>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7 do Umowy - nr NZ/O/……/………………………./2020/……………………………/MB</w:t>
      </w:r>
    </w:p>
    <w:p w:rsidR="004430EF" w:rsidRPr="00B96014" w:rsidRDefault="004430EF" w:rsidP="004430EF">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Klauzula informacyjna Administratora</w:t>
      </w:r>
    </w:p>
    <w:p w:rsidR="004430EF" w:rsidRPr="00B96014" w:rsidRDefault="004430EF" w:rsidP="004430EF">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dla Wykonawcy</w:t>
      </w:r>
    </w:p>
    <w:p w:rsidR="004430EF" w:rsidRPr="00B96014" w:rsidRDefault="004430EF" w:rsidP="004430EF">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związana z realizacją Umowy</w:t>
      </w:r>
    </w:p>
    <w:p w:rsidR="004430EF" w:rsidRPr="00B96014" w:rsidRDefault="004430EF" w:rsidP="004430EF">
      <w:pPr>
        <w:ind w:left="425"/>
        <w:jc w:val="center"/>
        <w:rPr>
          <w:rFonts w:asciiTheme="minorHAnsi" w:hAnsiTheme="minorHAnsi" w:cstheme="minorHAnsi"/>
          <w:b/>
          <w:color w:val="000000" w:themeColor="text1"/>
          <w:sz w:val="22"/>
          <w:szCs w:val="22"/>
        </w:rPr>
      </w:pPr>
    </w:p>
    <w:p w:rsidR="004430EF" w:rsidRPr="00B96014" w:rsidRDefault="004430EF" w:rsidP="004430EF">
      <w:pPr>
        <w:ind w:left="425"/>
        <w:jc w:val="center"/>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4430EF" w:rsidRPr="00B96014" w:rsidRDefault="004430EF" w:rsidP="004430EF">
      <w:pPr>
        <w:pStyle w:val="Akapitzlist"/>
        <w:spacing w:after="240"/>
        <w:ind w:left="0"/>
        <w:contextualSpacing w:val="0"/>
        <w:jc w:val="both"/>
        <w:rPr>
          <w:rFonts w:asciiTheme="minorHAnsi" w:hAnsiTheme="minorHAnsi" w:cstheme="minorHAnsi"/>
          <w:b/>
          <w:color w:val="000000" w:themeColor="text1"/>
          <w:u w:val="single"/>
        </w:rPr>
      </w:pPr>
    </w:p>
    <w:p w:rsidR="004430EF" w:rsidRPr="00B96014" w:rsidRDefault="004430EF" w:rsidP="004430EF">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96014">
        <w:rPr>
          <w:rFonts w:asciiTheme="minorHAnsi" w:hAnsiTheme="minorHAnsi" w:cstheme="minorHAnsi"/>
          <w:b/>
          <w:color w:val="000000" w:themeColor="text1"/>
          <w:sz w:val="22"/>
          <w:szCs w:val="22"/>
        </w:rPr>
        <w:t>RODO</w:t>
      </w:r>
      <w:r w:rsidRPr="00B96014">
        <w:rPr>
          <w:rFonts w:asciiTheme="minorHAnsi" w:hAnsiTheme="minorHAnsi" w:cstheme="minorHAnsi"/>
          <w:color w:val="000000" w:themeColor="text1"/>
          <w:sz w:val="22"/>
          <w:szCs w:val="22"/>
        </w:rPr>
        <w:t>), informujemy:</w:t>
      </w:r>
    </w:p>
    <w:p w:rsidR="004430EF" w:rsidRPr="00B96014" w:rsidRDefault="004430EF" w:rsidP="004430EF">
      <w:pPr>
        <w:pStyle w:val="Akapitzlist"/>
        <w:numPr>
          <w:ilvl w:val="0"/>
          <w:numId w:val="1"/>
        </w:numPr>
        <w:spacing w:after="120" w:line="240" w:lineRule="auto"/>
        <w:ind w:left="357" w:hanging="357"/>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Administratorem Pana/Pani danych osobowych podanych przez Pana/Panią jest Enea Elektrownia Połaniec Spółka Akcyjna (w skrócie: Enea Połaniec S.A.)  z siedzibą w Zawadzie 26, 28-230 Połaniec (dalej: </w:t>
      </w:r>
      <w:r w:rsidRPr="00B96014">
        <w:rPr>
          <w:rFonts w:asciiTheme="minorHAnsi" w:hAnsiTheme="minorHAnsi" w:cstheme="minorHAnsi"/>
          <w:b/>
          <w:color w:val="000000" w:themeColor="text1"/>
        </w:rPr>
        <w:t>Administrator</w:t>
      </w:r>
      <w:r w:rsidRPr="00B96014">
        <w:rPr>
          <w:rFonts w:asciiTheme="minorHAnsi" w:hAnsiTheme="minorHAnsi" w:cstheme="minorHAnsi"/>
          <w:color w:val="000000" w:themeColor="text1"/>
        </w:rPr>
        <w:t>).</w:t>
      </w:r>
    </w:p>
    <w:p w:rsidR="004430EF" w:rsidRPr="00B96014" w:rsidRDefault="004430EF" w:rsidP="004430EF">
      <w:pPr>
        <w:pStyle w:val="Akapitzlist"/>
        <w:spacing w:after="120" w:line="240" w:lineRule="auto"/>
        <w:ind w:left="36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Dane kontaktowe:</w:t>
      </w:r>
    </w:p>
    <w:p w:rsidR="004430EF" w:rsidRPr="00B96014" w:rsidRDefault="004430EF" w:rsidP="004430EF">
      <w:pPr>
        <w:pStyle w:val="Akapitzlist"/>
        <w:numPr>
          <w:ilvl w:val="0"/>
          <w:numId w:val="2"/>
        </w:numPr>
        <w:spacing w:after="120" w:line="240" w:lineRule="auto"/>
        <w:ind w:left="709" w:hanging="284"/>
        <w:contextualSpacing w:val="0"/>
        <w:jc w:val="both"/>
        <w:rPr>
          <w:rFonts w:asciiTheme="minorHAnsi" w:hAnsiTheme="minorHAnsi" w:cstheme="minorHAnsi"/>
          <w:b/>
          <w:color w:val="000000" w:themeColor="text1"/>
        </w:rPr>
      </w:pPr>
      <w:r w:rsidRPr="00B96014">
        <w:rPr>
          <w:rFonts w:asciiTheme="minorHAnsi" w:hAnsiTheme="minorHAnsi" w:cstheme="minorHAnsi"/>
          <w:b/>
          <w:color w:val="000000" w:themeColor="text1"/>
        </w:rPr>
        <w:t xml:space="preserve">Inspektor Ochrony Danych - </w:t>
      </w:r>
      <w:r w:rsidRPr="00B96014">
        <w:rPr>
          <w:rFonts w:asciiTheme="minorHAnsi" w:hAnsiTheme="minorHAnsi" w:cstheme="minorHAnsi"/>
          <w:color w:val="000000" w:themeColor="text1"/>
        </w:rPr>
        <w:t xml:space="preserve">e-mail: </w:t>
      </w:r>
      <w:hyperlink r:id="rId12" w:history="1">
        <w:r w:rsidRPr="00B96014">
          <w:rPr>
            <w:rStyle w:val="Hipercze"/>
            <w:rFonts w:asciiTheme="minorHAnsi" w:hAnsiTheme="minorHAnsi" w:cstheme="minorHAnsi"/>
            <w:color w:val="000000" w:themeColor="text1"/>
          </w:rPr>
          <w:t>eep.iod@enea.pl</w:t>
        </w:r>
      </w:hyperlink>
      <w:r w:rsidRPr="00B96014">
        <w:rPr>
          <w:rFonts w:asciiTheme="minorHAnsi" w:hAnsiTheme="minorHAnsi" w:cstheme="minorHAnsi"/>
          <w:color w:val="000000" w:themeColor="text1"/>
        </w:rPr>
        <w:t xml:space="preserve">, </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B96014">
        <w:rPr>
          <w:rFonts w:asciiTheme="minorHAnsi" w:hAnsiTheme="minorHAnsi" w:cstheme="minorHAnsi"/>
          <w:b/>
          <w:color w:val="000000" w:themeColor="text1"/>
        </w:rPr>
        <w:t xml:space="preserve">RODO - </w:t>
      </w:r>
      <w:r w:rsidRPr="00B96014">
        <w:rPr>
          <w:rFonts w:asciiTheme="minorHAnsi" w:hAnsiTheme="minorHAnsi" w:cstheme="minorHAnsi"/>
          <w:color w:val="000000" w:themeColor="text1"/>
        </w:rPr>
        <w:t xml:space="preserve">przetwarzanie jest niezbędne do wykonania umowy, wypełnienia obowiązku prawnego ciążącego na administratorze lub wynika z prawnie uzasadnionych interesów realizowanych przez administratora. </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Podanie przez Pana/Panią danych osobowych jest dobrowolne, ale niezbędne do udziału w postępowaniu i późniejszej realizacji usługi bądź umowy.</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Administrator może ujawnić Pana/Pani dane osobowe podmiotom upoważnionym na podstawie przepisów prawa. </w:t>
      </w:r>
    </w:p>
    <w:p w:rsidR="004430EF" w:rsidRPr="00B96014" w:rsidRDefault="004430EF" w:rsidP="004430EF">
      <w:pPr>
        <w:pStyle w:val="Akapitzlist"/>
        <w:spacing w:after="120" w:line="240" w:lineRule="auto"/>
        <w:ind w:left="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4430EF" w:rsidRPr="00B96014" w:rsidRDefault="004430EF" w:rsidP="004430EF">
      <w:pPr>
        <w:pStyle w:val="Akapitzlist"/>
        <w:spacing w:after="120" w:line="240" w:lineRule="auto"/>
        <w:ind w:left="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t>
      </w:r>
      <w:r w:rsidRPr="00B96014">
        <w:rPr>
          <w:rFonts w:asciiTheme="minorHAnsi" w:hAnsiTheme="minorHAnsi" w:cstheme="minorHAnsi"/>
          <w:color w:val="000000" w:themeColor="text1"/>
        </w:rPr>
        <w:lastRenderedPageBreak/>
        <w:t>wynikającym z przepisów prawa, Zamawiający podejmie uzasadnione działania w celu usunięcia ich ze swoich systemów i archiwów, lub podejmie działania w celu anonimizacji takich danych osobowych.</w:t>
      </w:r>
    </w:p>
    <w:p w:rsidR="004430EF" w:rsidRPr="00B96014" w:rsidRDefault="004430EF" w:rsidP="004430EF">
      <w:pPr>
        <w:pStyle w:val="Akapitzlist"/>
        <w:numPr>
          <w:ilvl w:val="0"/>
          <w:numId w:val="1"/>
        </w:numPr>
        <w:spacing w:after="120" w:line="240" w:lineRule="auto"/>
        <w:contextualSpacing w:val="0"/>
        <w:rPr>
          <w:rFonts w:asciiTheme="minorHAnsi" w:hAnsiTheme="minorHAnsi" w:cstheme="minorHAnsi"/>
          <w:color w:val="000000" w:themeColor="text1"/>
        </w:rPr>
      </w:pPr>
      <w:r w:rsidRPr="00B96014">
        <w:rPr>
          <w:rFonts w:asciiTheme="minorHAnsi" w:hAnsiTheme="minorHAnsi" w:cstheme="minorHAnsi"/>
          <w:bCs/>
          <w:color w:val="000000" w:themeColor="text1"/>
        </w:rPr>
        <w:t>Dane udostępnione przez Panią/Pana nie będą podlegały profilowaniu.</w:t>
      </w:r>
    </w:p>
    <w:p w:rsidR="004430EF" w:rsidRPr="00B96014" w:rsidRDefault="004430EF" w:rsidP="004430EF">
      <w:pPr>
        <w:pStyle w:val="Akapitzlist"/>
        <w:numPr>
          <w:ilvl w:val="0"/>
          <w:numId w:val="1"/>
        </w:numPr>
        <w:spacing w:after="120" w:line="240" w:lineRule="auto"/>
        <w:contextualSpacing w:val="0"/>
        <w:rPr>
          <w:rFonts w:asciiTheme="minorHAnsi" w:hAnsiTheme="minorHAnsi" w:cstheme="minorHAnsi"/>
          <w:color w:val="000000" w:themeColor="text1"/>
        </w:rPr>
      </w:pPr>
      <w:r w:rsidRPr="00B96014">
        <w:rPr>
          <w:rFonts w:asciiTheme="minorHAnsi" w:hAnsiTheme="minorHAnsi" w:cstheme="minorHAnsi"/>
          <w:bCs/>
          <w:color w:val="000000" w:themeColor="text1"/>
        </w:rPr>
        <w:t>Administrator danych nie ma zamiaru przekazywać danych osobowych do państwa trzeciego.</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Przysługuje Panu/Pani prawo żądania: </w:t>
      </w:r>
    </w:p>
    <w:p w:rsidR="004430EF" w:rsidRPr="00B96014" w:rsidRDefault="004430EF" w:rsidP="004430EF">
      <w:pPr>
        <w:pStyle w:val="Akapitzlist"/>
        <w:numPr>
          <w:ilvl w:val="1"/>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dostępu do treści swoich danych - w granicach art. 15 RODO,</w:t>
      </w:r>
    </w:p>
    <w:p w:rsidR="004430EF" w:rsidRPr="00B96014" w:rsidRDefault="004430EF" w:rsidP="004430EF">
      <w:pPr>
        <w:pStyle w:val="Akapitzlist"/>
        <w:numPr>
          <w:ilvl w:val="1"/>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ich sprostowania – w granicach art. 16 RODO, </w:t>
      </w:r>
    </w:p>
    <w:p w:rsidR="004430EF" w:rsidRPr="00B96014" w:rsidRDefault="004430EF" w:rsidP="004430EF">
      <w:pPr>
        <w:pStyle w:val="Akapitzlist"/>
        <w:numPr>
          <w:ilvl w:val="1"/>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ich usunięcia - w granicach art. 17 RODO, </w:t>
      </w:r>
    </w:p>
    <w:p w:rsidR="004430EF" w:rsidRPr="00B96014" w:rsidRDefault="004430EF" w:rsidP="004430EF">
      <w:pPr>
        <w:pStyle w:val="Akapitzlist"/>
        <w:numPr>
          <w:ilvl w:val="1"/>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ograniczenia przetwarzania - w granicach art. 18 RODO, </w:t>
      </w:r>
    </w:p>
    <w:p w:rsidR="004430EF" w:rsidRPr="00B96014" w:rsidRDefault="004430EF" w:rsidP="004430EF">
      <w:pPr>
        <w:pStyle w:val="Akapitzlist"/>
        <w:numPr>
          <w:ilvl w:val="1"/>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przenoszenia danych - w granicach art. 20 RODO,</w:t>
      </w:r>
    </w:p>
    <w:p w:rsidR="004430EF" w:rsidRPr="00B96014" w:rsidRDefault="004430EF" w:rsidP="004430EF">
      <w:pPr>
        <w:pStyle w:val="Akapitzlist"/>
        <w:numPr>
          <w:ilvl w:val="1"/>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prawo wniesienia sprzeciwu (w przypadku przetwarzania na podstawie art. 6 ust. 1 lit. f) RODO – w granicach art. 21 RODO,</w:t>
      </w:r>
    </w:p>
    <w:p w:rsidR="004430EF" w:rsidRPr="00B96014" w:rsidRDefault="004430EF" w:rsidP="004430EF">
      <w:pPr>
        <w:pStyle w:val="Akapitzlist"/>
        <w:numPr>
          <w:ilvl w:val="0"/>
          <w:numId w:val="1"/>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13" w:history="1">
        <w:r w:rsidRPr="00B96014">
          <w:rPr>
            <w:rStyle w:val="Hipercze"/>
            <w:rFonts w:asciiTheme="minorHAnsi" w:hAnsiTheme="minorHAnsi" w:cstheme="minorHAnsi"/>
            <w:color w:val="000000" w:themeColor="text1"/>
          </w:rPr>
          <w:t>eep.iod@enea.pl</w:t>
        </w:r>
      </w:hyperlink>
      <w:r w:rsidRPr="00B96014">
        <w:rPr>
          <w:rFonts w:asciiTheme="minorHAnsi" w:hAnsiTheme="minorHAnsi" w:cstheme="minorHAnsi"/>
          <w:color w:val="000000" w:themeColor="text1"/>
        </w:rPr>
        <w:t>.</w:t>
      </w:r>
    </w:p>
    <w:p w:rsidR="004430EF" w:rsidRPr="00B96014" w:rsidRDefault="004430EF" w:rsidP="004430EF">
      <w:pPr>
        <w:pStyle w:val="Akapitzlist"/>
        <w:numPr>
          <w:ilvl w:val="0"/>
          <w:numId w:val="1"/>
        </w:numPr>
        <w:spacing w:after="120" w:line="259"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4430EF" w:rsidRPr="00B96014" w:rsidRDefault="004430EF" w:rsidP="004430EF">
      <w:pPr>
        <w:rPr>
          <w:rFonts w:asciiTheme="minorHAnsi" w:hAnsiTheme="minorHAnsi" w:cstheme="minorHAnsi"/>
          <w:color w:val="000000" w:themeColor="text1"/>
          <w:sz w:val="22"/>
          <w:szCs w:val="22"/>
        </w:rPr>
      </w:pPr>
    </w:p>
    <w:p w:rsidR="004430EF" w:rsidRPr="00B96014" w:rsidRDefault="004430EF" w:rsidP="004430EF">
      <w:pPr>
        <w:rPr>
          <w:rFonts w:asciiTheme="minorHAnsi" w:hAnsiTheme="minorHAnsi" w:cstheme="minorHAnsi"/>
          <w:color w:val="000000" w:themeColor="text1"/>
          <w:sz w:val="22"/>
          <w:szCs w:val="22"/>
        </w:rPr>
      </w:pPr>
    </w:p>
    <w:p w:rsidR="004430EF" w:rsidRPr="00B96014" w:rsidRDefault="004430EF" w:rsidP="004430EF">
      <w:pPr>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rPr>
          <w:rFonts w:asciiTheme="minorHAnsi" w:hAnsiTheme="minorHAnsi" w:cstheme="minorHAnsi"/>
          <w:color w:val="000000" w:themeColor="text1"/>
          <w:sz w:val="22"/>
          <w:szCs w:val="22"/>
        </w:rPr>
      </w:pP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br w:type="page"/>
      </w:r>
    </w:p>
    <w:p w:rsidR="004430EF" w:rsidRPr="00B96014" w:rsidRDefault="004430EF" w:rsidP="004430EF">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8 do umowy nr  NZ/C/……./9000……………./2020/………………………/MB</w:t>
      </w: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Klauzula „Informacje chronione” </w:t>
      </w:r>
    </w:p>
    <w:p w:rsidR="004430EF" w:rsidRPr="00B96014" w:rsidRDefault="004430EF" w:rsidP="004430EF">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dla Wykonawcy</w:t>
      </w:r>
    </w:p>
    <w:p w:rsidR="004430EF" w:rsidRPr="00B96014" w:rsidRDefault="004430EF" w:rsidP="004430EF">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związana z realizacją Umowy</w:t>
      </w:r>
    </w:p>
    <w:p w:rsidR="004430EF" w:rsidRPr="00B96014" w:rsidRDefault="004430EF" w:rsidP="004430EF">
      <w:pPr>
        <w:jc w:val="right"/>
        <w:rPr>
          <w:rFonts w:asciiTheme="minorHAnsi" w:hAnsiTheme="minorHAnsi" w:cstheme="minorHAnsi"/>
          <w:color w:val="000000" w:themeColor="text1"/>
          <w:sz w:val="22"/>
          <w:szCs w:val="22"/>
        </w:rPr>
      </w:pPr>
    </w:p>
    <w:p w:rsidR="004430EF" w:rsidRPr="00B96014" w:rsidRDefault="004430EF" w:rsidP="004430EF">
      <w:pPr>
        <w:pStyle w:val="Akapitzlist"/>
        <w:numPr>
          <w:ilvl w:val="0"/>
          <w:numId w:val="11"/>
        </w:numPr>
        <w:spacing w:after="120" w:line="240" w:lineRule="auto"/>
        <w:ind w:left="284" w:hanging="284"/>
        <w:contextualSpacing w:val="0"/>
        <w:jc w:val="both"/>
        <w:rPr>
          <w:rFonts w:asciiTheme="minorHAnsi" w:hAnsiTheme="minorHAnsi" w:cstheme="minorHAnsi"/>
          <w:b/>
          <w:color w:val="000000" w:themeColor="text1"/>
        </w:rPr>
      </w:pPr>
      <w:r w:rsidRPr="00B96014">
        <w:rPr>
          <w:rFonts w:asciiTheme="minorHAnsi" w:hAnsiTheme="minorHAnsi" w:cstheme="minorHAnsi"/>
          <w:b/>
          <w:color w:val="000000" w:themeColor="text1"/>
        </w:rPr>
        <w:t>INFORMACJE CHRONIONE</w:t>
      </w:r>
    </w:p>
    <w:p w:rsidR="004430EF" w:rsidRPr="00B96014" w:rsidRDefault="004430EF" w:rsidP="004430EF">
      <w:pPr>
        <w:pStyle w:val="Akapitzlist"/>
        <w:numPr>
          <w:ilvl w:val="1"/>
          <w:numId w:val="12"/>
        </w:numPr>
        <w:spacing w:after="120" w:line="240" w:lineRule="auto"/>
        <w:ind w:left="426" w:hanging="426"/>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4430EF" w:rsidRPr="00B96014" w:rsidRDefault="004430EF" w:rsidP="004430EF">
      <w:pPr>
        <w:pStyle w:val="Akapitzlist"/>
        <w:numPr>
          <w:ilvl w:val="2"/>
          <w:numId w:val="12"/>
        </w:numPr>
        <w:spacing w:after="120" w:line="240" w:lineRule="auto"/>
        <w:ind w:left="1276" w:hanging="85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4430EF" w:rsidRPr="00B96014" w:rsidRDefault="004430EF" w:rsidP="004430EF">
      <w:pPr>
        <w:pStyle w:val="Akapitzlist"/>
        <w:numPr>
          <w:ilvl w:val="2"/>
          <w:numId w:val="12"/>
        </w:numPr>
        <w:spacing w:after="120" w:line="240" w:lineRule="auto"/>
        <w:ind w:left="1276" w:hanging="85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4430EF" w:rsidRPr="00B96014" w:rsidRDefault="004430EF" w:rsidP="004430EF">
      <w:pPr>
        <w:pStyle w:val="Akapitzlist"/>
        <w:numPr>
          <w:ilvl w:val="1"/>
          <w:numId w:val="12"/>
        </w:numPr>
        <w:spacing w:after="120" w:line="240" w:lineRule="auto"/>
        <w:ind w:left="426" w:hanging="426"/>
        <w:contextualSpacing w:val="0"/>
        <w:rPr>
          <w:rFonts w:asciiTheme="minorHAnsi" w:hAnsiTheme="minorHAnsi" w:cstheme="minorHAnsi"/>
          <w:color w:val="000000" w:themeColor="text1"/>
        </w:rPr>
      </w:pPr>
      <w:r w:rsidRPr="00B96014">
        <w:rPr>
          <w:rFonts w:asciiTheme="minorHAnsi" w:hAnsiTheme="minorHAnsi" w:cstheme="minorHAnsi"/>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4430EF" w:rsidRPr="00B96014" w:rsidRDefault="004430EF" w:rsidP="004430EF">
      <w:pPr>
        <w:spacing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1.3. Strony zobowiązują się:</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zachować w tajemnicy informacje chronione do własnej wiadomości,</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zachować w tajemnicy treść zawartych między stronami umów, porozumień, podpisanych listów intencyjnych,</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wykorzystać informacje jedynie w celach określonych ustaleniami dokonanymi przez Strony, w zakresie niezbędnym do realizacji przedmiotu Umowy,</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ograniczyć dostęp do informacji chronionych  do osób, którym te informacje są niezbędne w celach określonych w ppkt. 1.3.3 i którzy zostali zobowiązani do zachowania tajemnicy, na zasadach niniejszego paragrafu,</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nie kopiować, nie powielać ani w żaden sposób nie rozpowszechniać jakiejkolwiek części informacji poufnych określonych w ust. 1 niniejszego paragrafu,</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odpowiednio zabezpieczyć, chronić oraz trwale zniszczyć lub zwrócić informacje chronione natychmiast po zakończeniu realizacji zobowiązań określonych ustaleniami dokonanymi przez Strony,</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4430EF" w:rsidRPr="00B96014" w:rsidRDefault="004430EF" w:rsidP="004430EF">
      <w:pPr>
        <w:pStyle w:val="Akapitzlist"/>
        <w:numPr>
          <w:ilvl w:val="1"/>
          <w:numId w:val="13"/>
        </w:numPr>
        <w:spacing w:after="120" w:line="240" w:lineRule="auto"/>
        <w:ind w:left="567"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B96014">
        <w:rPr>
          <w:rFonts w:asciiTheme="minorHAnsi" w:hAnsiTheme="minorHAnsi" w:cstheme="minorHAnsi"/>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4430EF" w:rsidRPr="00B96014" w:rsidRDefault="004430EF" w:rsidP="004430EF">
      <w:pPr>
        <w:pStyle w:val="Akapitzlist"/>
        <w:numPr>
          <w:ilvl w:val="1"/>
          <w:numId w:val="13"/>
        </w:numPr>
        <w:spacing w:after="120" w:line="240" w:lineRule="auto"/>
        <w:ind w:left="567"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Postanowienia pkt 9.4 nie będą miały zastosowania w stosunku do tych informacji uzyskanych od drugiej Strony, które:</w:t>
      </w:r>
    </w:p>
    <w:p w:rsidR="004430EF" w:rsidRPr="00B96014" w:rsidRDefault="004430EF" w:rsidP="004430EF">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opublikowane, znane i urzędowo podane do publicznej wiadomości bez naruszania postanowień niniejszego paragrafu,</w:t>
      </w:r>
    </w:p>
    <w:p w:rsidR="004430EF" w:rsidRPr="00B96014" w:rsidRDefault="004430EF" w:rsidP="004430EF">
      <w:pPr>
        <w:pStyle w:val="Akapitzlist"/>
        <w:spacing w:after="120" w:line="240" w:lineRule="auto"/>
        <w:ind w:left="1276"/>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4430EF" w:rsidRPr="00B96014" w:rsidRDefault="004430EF" w:rsidP="004430EF">
      <w:pPr>
        <w:rPr>
          <w:rFonts w:asciiTheme="minorHAnsi" w:hAnsiTheme="minorHAnsi" w:cstheme="minorHAnsi"/>
          <w:color w:val="000000" w:themeColor="text1"/>
          <w:sz w:val="22"/>
          <w:szCs w:val="22"/>
        </w:rPr>
      </w:pPr>
    </w:p>
    <w:p w:rsidR="004430EF" w:rsidRPr="00B96014" w:rsidRDefault="004430EF" w:rsidP="004430EF">
      <w:pPr>
        <w:rPr>
          <w:rFonts w:asciiTheme="minorHAnsi" w:hAnsiTheme="minorHAnsi" w:cstheme="minorHAnsi"/>
          <w:color w:val="000000" w:themeColor="text1"/>
          <w:sz w:val="22"/>
          <w:szCs w:val="22"/>
        </w:rPr>
      </w:pPr>
    </w:p>
    <w:p w:rsidR="004430EF" w:rsidRPr="00B96014" w:rsidRDefault="004430EF" w:rsidP="004430EF">
      <w:pPr>
        <w:rPr>
          <w:rFonts w:asciiTheme="minorHAnsi" w:hAnsiTheme="minorHAnsi" w:cstheme="minorHAnsi"/>
          <w:color w:val="000000" w:themeColor="text1"/>
          <w:sz w:val="22"/>
          <w:szCs w:val="22"/>
        </w:rPr>
      </w:pPr>
    </w:p>
    <w:p w:rsidR="00765DF6" w:rsidRDefault="00FC24B8"/>
    <w:sectPr w:rsidR="00765DF6" w:rsidSect="00A418FC">
      <w:headerReference w:type="default" r:id="rId14"/>
      <w:footerReference w:type="default" r:id="rId15"/>
      <w:headerReference w:type="first" r:id="rId16"/>
      <w:footerReference w:type="first" r:id="rId17"/>
      <w:pgSz w:w="11906" w:h="16838" w:code="9"/>
      <w:pgMar w:top="1560" w:right="1274" w:bottom="1702" w:left="1417"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B8" w:rsidRDefault="00FC24B8" w:rsidP="00A418FC">
      <w:r>
        <w:separator/>
      </w:r>
    </w:p>
  </w:endnote>
  <w:endnote w:type="continuationSeparator" w:id="0">
    <w:p w:rsidR="00FC24B8" w:rsidRDefault="00FC24B8" w:rsidP="00A4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62406727"/>
      <w:docPartObj>
        <w:docPartGallery w:val="Page Numbers (Bottom of Page)"/>
        <w:docPartUnique/>
      </w:docPartObj>
    </w:sdtPr>
    <w:sdtEndPr>
      <w:rPr>
        <w:sz w:val="20"/>
      </w:rPr>
    </w:sdtEndPr>
    <w:sdtContent>
      <w:sdt>
        <w:sdtPr>
          <w:rPr>
            <w:sz w:val="22"/>
          </w:rPr>
          <w:id w:val="-1341160855"/>
          <w:docPartObj>
            <w:docPartGallery w:val="Page Numbers (Top of Page)"/>
            <w:docPartUnique/>
          </w:docPartObj>
        </w:sdtPr>
        <w:sdtEndPr>
          <w:rPr>
            <w:sz w:val="20"/>
          </w:rPr>
        </w:sdtEndPr>
        <w:sdtContent>
          <w:p w:rsidR="004B07A2" w:rsidRDefault="004305B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E35F2">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E35F2">
              <w:rPr>
                <w:b/>
                <w:bCs/>
                <w:noProof/>
                <w:sz w:val="18"/>
                <w:szCs w:val="16"/>
              </w:rPr>
              <w:t>23</w:t>
            </w:r>
            <w:r w:rsidRPr="00E22844">
              <w:rPr>
                <w:b/>
                <w:bCs/>
                <w:sz w:val="18"/>
                <w:szCs w:val="16"/>
              </w:rPr>
              <w:fldChar w:fldCharType="end"/>
            </w:r>
          </w:p>
        </w:sdtContent>
      </w:sdt>
    </w:sdtContent>
  </w:sdt>
  <w:p w:rsidR="004B07A2" w:rsidRPr="0072759C" w:rsidRDefault="00FC24B8" w:rsidP="007A6BCE">
    <w:pPr>
      <w:pStyle w:val="Stopka"/>
      <w:ind w:firstLine="708"/>
      <w:rPr>
        <w:rFonts w:ascii="Franklin Gothic Book" w:hAnsi="Franklin Gothic Book"/>
      </w:rPr>
    </w:pPr>
  </w:p>
  <w:p w:rsidR="004B07A2" w:rsidRDefault="00FC24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A2" w:rsidRPr="007E6E7A" w:rsidRDefault="004305B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4B07A2" w:rsidRPr="00721CC5" w:rsidRDefault="00FC24B8">
    <w:pPr>
      <w:pStyle w:val="Stopka"/>
      <w:tabs>
        <w:tab w:val="clear" w:pos="4536"/>
        <w:tab w:val="clear" w:pos="9072"/>
      </w:tabs>
    </w:pPr>
  </w:p>
  <w:p w:rsidR="004B07A2" w:rsidRPr="00721CC5" w:rsidRDefault="00FC24B8">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B8" w:rsidRDefault="00FC24B8" w:rsidP="00A418FC">
      <w:r>
        <w:separator/>
      </w:r>
    </w:p>
  </w:footnote>
  <w:footnote w:type="continuationSeparator" w:id="0">
    <w:p w:rsidR="00FC24B8" w:rsidRDefault="00FC24B8" w:rsidP="00A4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A2" w:rsidRPr="00EC06B4" w:rsidRDefault="00FC24B8">
    <w:pPr>
      <w:pStyle w:val="Nagwek"/>
      <w:rPr>
        <w:rFonts w:asciiTheme="minorHAnsi" w:hAnsiTheme="minorHAnsi" w:cstheme="minorHAnsi"/>
        <w:szCs w:val="20"/>
      </w:rPr>
    </w:pPr>
  </w:p>
  <w:p w:rsidR="004B07A2" w:rsidRPr="00EC06B4" w:rsidRDefault="00FC24B8" w:rsidP="00D96418">
    <w:pPr>
      <w:pStyle w:val="Nagwek"/>
      <w:jc w:val="right"/>
      <w:rPr>
        <w:rFonts w:asciiTheme="minorHAnsi" w:hAnsiTheme="minorHAnsi" w:cstheme="minorHAnsi"/>
        <w:szCs w:val="20"/>
      </w:rPr>
    </w:pPr>
  </w:p>
  <w:p w:rsidR="004B07A2" w:rsidRDefault="00FC24B8" w:rsidP="00D96418">
    <w:pPr>
      <w:pStyle w:val="Nagwek"/>
      <w:jc w:val="right"/>
      <w:rPr>
        <w:sz w:val="22"/>
      </w:rPr>
    </w:pPr>
  </w:p>
  <w:p w:rsidR="004B07A2" w:rsidRDefault="00FC24B8" w:rsidP="00D96418">
    <w:pPr>
      <w:pStyle w:val="Nagwek"/>
      <w:jc w:val="right"/>
      <w:rPr>
        <w:sz w:val="22"/>
      </w:rPr>
    </w:pPr>
  </w:p>
  <w:p w:rsidR="004B07A2" w:rsidRPr="00E22844" w:rsidRDefault="00FC24B8" w:rsidP="00D96418">
    <w:pPr>
      <w:pStyle w:val="Nagwek"/>
      <w:jc w:val="right"/>
      <w:rPr>
        <w:sz w:val="22"/>
      </w:rPr>
    </w:pPr>
  </w:p>
  <w:p w:rsidR="004B07A2" w:rsidRDefault="00FC24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A2" w:rsidRDefault="004305B5">
    <w:pPr>
      <w:pStyle w:val="Nagwek"/>
      <w:tabs>
        <w:tab w:val="clear" w:pos="4536"/>
        <w:tab w:val="clear" w:pos="9072"/>
      </w:tabs>
    </w:pPr>
    <w:r>
      <w:rPr>
        <w:noProof/>
      </w:rPr>
      <w:drawing>
        <wp:anchor distT="0" distB="0" distL="114300" distR="114300" simplePos="0" relativeHeight="251659264" behindDoc="1" locked="0" layoutInCell="0" allowOverlap="1" wp14:anchorId="40B6EC2A" wp14:editId="448ECC6B">
          <wp:simplePos x="0" y="0"/>
          <wp:positionH relativeFrom="page">
            <wp:posOffset>0</wp:posOffset>
          </wp:positionH>
          <wp:positionV relativeFrom="page">
            <wp:posOffset>0</wp:posOffset>
          </wp:positionV>
          <wp:extent cx="2807970" cy="914400"/>
          <wp:effectExtent l="0" t="0" r="0" b="0"/>
          <wp:wrapNone/>
          <wp:docPr id="51" name="Obraz 5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7A2" w:rsidRDefault="00FC24B8">
    <w:pPr>
      <w:pStyle w:val="Nagwek"/>
      <w:tabs>
        <w:tab w:val="clear" w:pos="4536"/>
        <w:tab w:val="clear" w:pos="9072"/>
      </w:tabs>
    </w:pPr>
  </w:p>
  <w:p w:rsidR="004B07A2" w:rsidRDefault="00FC24B8">
    <w:pPr>
      <w:pStyle w:val="Nagwek"/>
      <w:tabs>
        <w:tab w:val="clear" w:pos="4536"/>
        <w:tab w:val="clear" w:pos="9072"/>
      </w:tabs>
    </w:pPr>
  </w:p>
  <w:p w:rsidR="004B07A2" w:rsidRDefault="00FC24B8">
    <w:pPr>
      <w:pStyle w:val="Nagwek"/>
      <w:tabs>
        <w:tab w:val="clear" w:pos="4536"/>
        <w:tab w:val="clear" w:pos="9072"/>
      </w:tabs>
    </w:pPr>
  </w:p>
  <w:p w:rsidR="004B07A2" w:rsidRDefault="00FC24B8">
    <w:pPr>
      <w:pStyle w:val="Nagwek"/>
      <w:tabs>
        <w:tab w:val="clear" w:pos="4536"/>
        <w:tab w:val="clear" w:pos="9072"/>
      </w:tabs>
    </w:pPr>
  </w:p>
  <w:p w:rsidR="004B07A2" w:rsidRDefault="00FC24B8">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3F085E64"/>
    <w:multiLevelType w:val="multilevel"/>
    <w:tmpl w:val="321A7F22"/>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3D0603"/>
    <w:multiLevelType w:val="hybridMultilevel"/>
    <w:tmpl w:val="C25E06C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1D26497"/>
    <w:multiLevelType w:val="multilevel"/>
    <w:tmpl w:val="321A7F22"/>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6F29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0"/>
  </w:num>
  <w:num w:numId="4">
    <w:abstractNumId w:val="7"/>
  </w:num>
  <w:num w:numId="5">
    <w:abstractNumId w:val="0"/>
  </w:num>
  <w:num w:numId="6">
    <w:abstractNumId w:val="9"/>
  </w:num>
  <w:num w:numId="7">
    <w:abstractNumId w:val="2"/>
  </w:num>
  <w:num w:numId="8">
    <w:abstractNumId w:val="0"/>
    <w:lvlOverride w:ilvl="0">
      <w:startOverride w:val="1"/>
    </w:lvlOverride>
  </w:num>
  <w:num w:numId="9">
    <w:abstractNumId w:val="9"/>
    <w:lvlOverride w:ilvl="0">
      <w:startOverride w:val="1"/>
    </w:lvlOverride>
  </w:num>
  <w:num w:numId="10">
    <w:abstractNumId w:val="2"/>
    <w:lvlOverride w:ilvl="0">
      <w:startOverride w:val="1"/>
    </w:lvlOverride>
  </w:num>
  <w:num w:numId="11">
    <w:abstractNumId w:val="1"/>
  </w:num>
  <w:num w:numId="12">
    <w:abstractNumId w:val="4"/>
  </w:num>
  <w:num w:numId="13">
    <w:abstractNumId w:val="3"/>
  </w:num>
  <w:num w:numId="14">
    <w:abstractNumId w:val="5"/>
  </w:num>
  <w:num w:numId="15">
    <w:abstractNumId w:val="1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EF"/>
    <w:rsid w:val="002342BB"/>
    <w:rsid w:val="003E35F2"/>
    <w:rsid w:val="004305B5"/>
    <w:rsid w:val="004430EF"/>
    <w:rsid w:val="00665125"/>
    <w:rsid w:val="007D0398"/>
    <w:rsid w:val="009348E6"/>
    <w:rsid w:val="00935C1D"/>
    <w:rsid w:val="00A418FC"/>
    <w:rsid w:val="00CF4F67"/>
    <w:rsid w:val="00D012CD"/>
    <w:rsid w:val="00FC2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6C5F4-8591-4C30-9FC8-AFB5AB7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0EF"/>
    <w:pPr>
      <w:spacing w:after="0" w:line="240" w:lineRule="auto"/>
    </w:pPr>
    <w:rPr>
      <w:rFonts w:ascii="Verdana" w:eastAsia="Times New Roman" w:hAnsi="Verdana" w:cs="Times New Roman"/>
      <w:sz w:val="20"/>
      <w:szCs w:val="24"/>
      <w:lang w:eastAsia="pl-PL"/>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4430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430E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4430EF"/>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4430EF"/>
    <w:rPr>
      <w:rFonts w:asciiTheme="majorHAnsi" w:eastAsiaTheme="majorEastAsia" w:hAnsiTheme="majorHAnsi" w:cstheme="majorBidi"/>
      <w:color w:val="1F4D78" w:themeColor="accent1" w:themeShade="7F"/>
      <w:sz w:val="24"/>
      <w:szCs w:val="24"/>
      <w:lang w:eastAsia="pl-PL"/>
    </w:rPr>
  </w:style>
  <w:style w:type="paragraph" w:styleId="Nagwek">
    <w:name w:val="header"/>
    <w:aliases w:val="Nagłówek strony"/>
    <w:basedOn w:val="Normalny"/>
    <w:link w:val="NagwekZnak"/>
    <w:uiPriority w:val="99"/>
    <w:rsid w:val="004430E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430EF"/>
    <w:rPr>
      <w:rFonts w:ascii="Verdana" w:eastAsia="Times New Roman" w:hAnsi="Verdana" w:cs="Times New Roman"/>
      <w:sz w:val="20"/>
      <w:szCs w:val="24"/>
      <w:lang w:eastAsia="pl-PL"/>
    </w:rPr>
  </w:style>
  <w:style w:type="paragraph" w:styleId="Stopka">
    <w:name w:val="footer"/>
    <w:basedOn w:val="Normalny"/>
    <w:link w:val="StopkaZnak"/>
    <w:uiPriority w:val="99"/>
    <w:rsid w:val="004430EF"/>
    <w:pPr>
      <w:tabs>
        <w:tab w:val="center" w:pos="4536"/>
        <w:tab w:val="right" w:pos="9072"/>
      </w:tabs>
    </w:pPr>
  </w:style>
  <w:style w:type="character" w:customStyle="1" w:styleId="StopkaZnak">
    <w:name w:val="Stopka Znak"/>
    <w:basedOn w:val="Domylnaczcionkaakapitu"/>
    <w:link w:val="Stopka"/>
    <w:uiPriority w:val="99"/>
    <w:rsid w:val="004430EF"/>
    <w:rPr>
      <w:rFonts w:ascii="Verdana" w:eastAsia="Times New Roman" w:hAnsi="Verdana" w:cs="Times New Roman"/>
      <w:sz w:val="20"/>
      <w:szCs w:val="24"/>
      <w:lang w:eastAsia="pl-PL"/>
    </w:rPr>
  </w:style>
  <w:style w:type="character" w:styleId="Hipercze">
    <w:name w:val="Hyperlink"/>
    <w:uiPriority w:val="99"/>
    <w:unhideWhenUsed/>
    <w:rsid w:val="004430EF"/>
    <w:rPr>
      <w:color w:val="0000FF"/>
      <w:u w:val="single"/>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4430E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4430EF"/>
    <w:rPr>
      <w:rFonts w:ascii="Calibri" w:eastAsia="Calibri" w:hAnsi="Calibri" w:cs="Times New Roman"/>
    </w:rPr>
  </w:style>
  <w:style w:type="table" w:styleId="Tabela-Siatka">
    <w:name w:val="Table Grid"/>
    <w:basedOn w:val="Standardowy"/>
    <w:uiPriority w:val="59"/>
    <w:rsid w:val="004430E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430EF"/>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430EF"/>
    <w:rPr>
      <w:rFonts w:asciiTheme="majorHAnsi" w:eastAsiaTheme="majorEastAsia" w:hAnsiTheme="majorHAnsi" w:cstheme="majorBidi"/>
      <w:spacing w:val="-10"/>
      <w:kern w:val="28"/>
      <w:sz w:val="56"/>
      <w:szCs w:val="56"/>
      <w:lang w:eastAsia="pl-PL"/>
    </w:rPr>
  </w:style>
  <w:style w:type="paragraph" w:styleId="Tekstpodstawowy2">
    <w:name w:val="Body Text 2"/>
    <w:basedOn w:val="Normalny"/>
    <w:link w:val="Tekstpodstawowy2Znak"/>
    <w:unhideWhenUsed/>
    <w:rsid w:val="004430EF"/>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4430EF"/>
    <w:rPr>
      <w:rFonts w:ascii="Calibri" w:eastAsia="Calibri" w:hAnsi="Calibri" w:cs="Times New Roman"/>
    </w:rPr>
  </w:style>
  <w:style w:type="paragraph" w:customStyle="1" w:styleId="BodyText21">
    <w:name w:val="Body Text 21"/>
    <w:basedOn w:val="Normalny"/>
    <w:uiPriority w:val="99"/>
    <w:rsid w:val="004430EF"/>
    <w:pPr>
      <w:widowControl w:val="0"/>
      <w:jc w:val="both"/>
    </w:pPr>
    <w:rPr>
      <w:rFonts w:ascii="Arial" w:hAnsi="Arial"/>
      <w:sz w:val="22"/>
      <w:szCs w:val="20"/>
    </w:rPr>
  </w:style>
  <w:style w:type="paragraph" w:styleId="Bezodstpw">
    <w:name w:val="No Spacing"/>
    <w:link w:val="BezodstpwZnak"/>
    <w:uiPriority w:val="1"/>
    <w:qFormat/>
    <w:rsid w:val="004430EF"/>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4430EF"/>
    <w:rPr>
      <w:rFonts w:ascii="Calibri" w:eastAsia="Calibri" w:hAnsi="Calibri" w:cs="Times New Roman"/>
    </w:rPr>
  </w:style>
  <w:style w:type="character" w:customStyle="1" w:styleId="lscontrol--valign">
    <w:name w:val="lscontrol--valign"/>
    <w:basedOn w:val="Domylnaczcionkaakapitu"/>
    <w:rsid w:val="004430EF"/>
  </w:style>
  <w:style w:type="character" w:customStyle="1" w:styleId="FontStyle13">
    <w:name w:val="Font Style13"/>
    <w:rsid w:val="004430EF"/>
    <w:rPr>
      <w:rFonts w:ascii="Calibri" w:hAnsi="Calibri" w:cs="Calibri"/>
      <w:b/>
      <w:bCs/>
      <w:sz w:val="20"/>
      <w:szCs w:val="20"/>
    </w:rPr>
  </w:style>
  <w:style w:type="character" w:customStyle="1" w:styleId="FontStyle14">
    <w:name w:val="Font Style14"/>
    <w:uiPriority w:val="99"/>
    <w:rsid w:val="004430EF"/>
    <w:rPr>
      <w:rFonts w:ascii="Calibri" w:hAnsi="Calibri" w:cs="Calibri"/>
      <w:sz w:val="20"/>
      <w:szCs w:val="20"/>
    </w:rPr>
  </w:style>
  <w:style w:type="paragraph" w:customStyle="1" w:styleId="Standard">
    <w:name w:val="Standard"/>
    <w:rsid w:val="004430EF"/>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4430EF"/>
    <w:pPr>
      <w:numPr>
        <w:numId w:val="5"/>
      </w:numPr>
    </w:pPr>
  </w:style>
  <w:style w:type="numbering" w:customStyle="1" w:styleId="WWNum37">
    <w:name w:val="WWNum37"/>
    <w:basedOn w:val="Bezlisty"/>
    <w:rsid w:val="004430EF"/>
    <w:pPr>
      <w:numPr>
        <w:numId w:val="6"/>
      </w:numPr>
    </w:pPr>
  </w:style>
  <w:style w:type="numbering" w:customStyle="1" w:styleId="WWNum105">
    <w:name w:val="WWNum105"/>
    <w:basedOn w:val="Bezlisty"/>
    <w:rsid w:val="004430EF"/>
    <w:pPr>
      <w:numPr>
        <w:numId w:val="7"/>
      </w:numPr>
    </w:pPr>
  </w:style>
  <w:style w:type="paragraph" w:customStyle="1" w:styleId="Default">
    <w:name w:val="Default"/>
    <w:rsid w:val="006651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law.matusiewiczi@enea.pl" TargetMode="External"/><Relationship Id="rId13" Type="http://schemas.openxmlformats.org/officeDocument/2006/relationships/hyperlink" Target="mailto:eep.iod@ene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ea.pl/pl/grupaenea/o-grupie/spolki-grupy-enea/polaniec/zamowienia/dokumenty-dla-wykonawcow-i-dostawcow" TargetMode="External"/><Relationship Id="rId12" Type="http://schemas.openxmlformats.org/officeDocument/2006/relationships/hyperlink" Target="mailto:eep.iod@enea.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aktury.elektroniczne@ene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dfsuez.pl/artykul/734118/PRZETARG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6008</Words>
  <Characters>36050</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dcterms:created xsi:type="dcterms:W3CDTF">2020-04-24T08:08:00Z</dcterms:created>
  <dcterms:modified xsi:type="dcterms:W3CDTF">2020-04-24T08:08:00Z</dcterms:modified>
</cp:coreProperties>
</file>